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Trhy, co se hledají oživují centrum Ostravy</w:t>
      </w:r>
    </w:p>
    <w:p>
      <w:pPr/>
      <w:r>
        <w:rPr>
          <w:b w:val="1"/>
          <w:bCs w:val="1"/>
        </w:rPr>
        <w:t xml:space="preserve">Víkendová pěší zóna Malá Kodaň slaví v centru Ostravy velký úspěch. V deseti vybraných termínech od července až do září láká na koncerty, tančírnu, ale například i Trhy, co se hledají. Ty jsou v průběhu léta naplánovány na tři soboty.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8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2026-04-20T18:30:06+02:00</dcterms:created>
  <dcterms:modified xsi:type="dcterms:W3CDTF">2026-04-20T18:30:06+02:00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