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Nový šachový stolek na Lodičkách</w:t>
      </w:r>
    </w:p>
    <w:p>
      <w:pPr/>
      <w:r>
        <w:rPr>
          <w:b w:val="1"/>
          <w:bCs w:val="1"/>
        </w:rPr>
        <w:t xml:space="preserve">Nový šachový stolek na Lodičkách můžete navštívit, kdykoli se vám zachce a kdykoli zrovna není obsazený. Jeho projekt byl vytvořen v rámci inovativního podnikání, které se momentálně těší velkému zájmu.</w:t>
      </w:r>
    </w:p>
    <w:p>
      <w:pPr/>
      <w:r>
        <w:rPr/>
        <w:t xml:space="preserve">Na Lodičkách v parku Boženy Němcové si mohou návštěvníci vyzkoušet novou aktivitu, a to šachy v přírodě na novém betonovém stolku se šachovnicí. </w:t>
      </w:r>
    </w:p>
    <w:p>
      <w:pPr/>
      <w:r>
        <w:rPr>
          <w:b w:val="1"/>
          <w:bCs w:val="1"/>
        </w:rPr>
        <w:t xml:space="preserve">Jakub Šrámek, realizátor a zhotovitel projektu:</w:t>
      </w:r>
      <w:r>
        <w:rPr/>
        <w:t xml:space="preserve"> “Myšlenka vznikla z několika impulzů, jednak při cestách po Evropě, tak jsem to viděl v jižní Francii a Nizozemí, líbila se mi kultura, která kolem toho vzniká, a dále jsem viděl podobné šachové stoly v zahraničí na internetu, kdy tvořili ty podstavy ve formě nějakého tvaru, nějaké sochy, no a zároveň si sám rád zahraju šachy, tak se mi to nějak spojilo v myšlenku toho, že někam, kde rád chodím, což jsou v tomto případě Lodičky, bych něco takového vytvořil taky.”</w:t>
      </w:r>
    </w:p>
    <w:p>
      <w:pPr/>
      <w:r>
        <w:rPr/>
        <w:t xml:space="preserve">Nápad byl realizován skrze projekt Kreativní byznys na karvinské Obchodně podnikatelské fakultě, kde byla také celá realizace podpořena a financována. Šachový stolek na Lodičkách je první svého druhu v Karviné.</w:t>
      </w:r>
    </w:p>
    <w:p>
      <w:pPr/>
      <w:r>
        <w:rPr>
          <w:b w:val="1"/>
          <w:bCs w:val="1"/>
        </w:rPr>
        <w:t xml:space="preserve">Lukáš Raszyk (SOCDEM), náměstek primátora Karviné:</w:t>
      </w:r>
      <w:r>
        <w:rPr/>
        <w:t xml:space="preserve"> “My všeobecně se snažíme podporovat v Karviné podnikání, ale také zapojování mladých lidí do dění ve městě, a k tomu jsou dva projekty. Jeden z nich je Kreativní byznys a potom ještě Podnikatelské vouchery, kde právě se snažíme hlavně tím Kreativním byznysem zapojovat mladé lidi do dění ve městě. To znamená, že si můžou něco vymyslet, v oblasti sportu, kultury a tak dále a můžou si nějaký projekt naplánovat, připravit, dostanou nějaké malé peníze a můžou si ho zkusit udělat, jaká je administrace, někam zajít něco vyřídit a je to pro ně podle mě pěkná zkušenost do života. My jsme moc rádi za to, že tyhle nápady vznikají, že zrovna tady tyhle šachy jsou krásný doplněk do toho prostředí Lodiček a doufám a přeju tomuto projektu, ať si tady lidé tento projekt hodně využívají, zahrajou si, protože šachy jsou královská hra.”</w:t>
      </w:r>
    </w:p>
    <w:p>
      <w:pPr/>
      <w:r>
        <w:rPr>
          <w:b w:val="1"/>
          <w:bCs w:val="1"/>
        </w:rPr>
        <w:t xml:space="preserve">Jakub Šrámek, realizátor a zhotovitel projektu:</w:t>
      </w:r>
      <w:r>
        <w:rPr/>
        <w:t xml:space="preserve"> “Plán se stolkem je hlavně ten, že se bude používat, já si tady určitě taky zajdu zahrát, a dále, doufám, že si tady přijdou zahrát i ostatní. Zůstane to tady na Lodičkách, je možné, že se to přímo tady z toho místa kousek přesune v rámci renovace plánované, nicméně by to tady mělo zůstat. Z dalších plánů, tak nějaká další výroba. Budeme pilovat ten technologický postup a nasbíral jsem mnoho zkušeností, co se týče toho, co bych udělal jinak, takže uvidíme, kdo se třeba ozve dál a můžeme to vyrobit znovu.”</w:t>
      </w:r>
    </w:p>
    <w:p>
      <w:pPr/>
      <w:r>
        <w:rPr/>
        <w:t xml:space="preserve">Stolek je vyroben převážně z betonu, váží tedy úctyhodné čtvrt tuny. Ten, kdo si chce přijít zahrát šachy v přírodě, nemá nyní problém - stačí k tomu vzít si vlastní šachové figurky nebo set nebo si může zdarma zapůjčit na baru figurky, které k této šachovnici patří. Vratná záloha je osm set korun za šachový set a tři sta korun za šachové hodiny.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Šárka Šimoňáková (ANO), náměstkyně hejtmana MS kraje</w:t>
      </w:r>
    </w:p>
    <w:p>
      <w:pPr/>
      <w:r>
        <w:rPr/>
        <w:t xml:space="preserve">Poho Gabriela - převod pozemků ze státu na MS kraj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arvinsky-expres/karvinsky-expres-12-08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2026-04-22T18:27:55+02:00</dcterms:created>
  <dcterms:modified xsi:type="dcterms:W3CDTF">2026-04-22T18:27:55+02:00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