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Využití budovy na Chittussiho ulici vybrali občané</w:t>
      </w:r>
    </w:p>
    <w:p>
      <w:pPr/>
      <w:r>
        <w:rPr>
          <w:b w:val="1"/>
          <w:bCs w:val="1"/>
        </w:rPr>
        <w:t xml:space="preserve">Nové využití budovy ve slezskoostravské Chittussiho ulici si vybrali sami občané. V rámci participace v dubnu většina dotazovaných hlasovala pro kavárnu nebo cukrárnu. Radnice teď hledá pro objekt vhodného nájemce.</w:t>
      </w:r>
    </w:p>
    <w:p>
      <w:pPr/>
      <w:r>
        <w:rPr/>
        <w:t xml:space="preserve">Chittussiho 1992/6 – adresa, která občasně hostila chovatelskou  burzu – získá nově každodenní využití. Rozhodli o něm sami občané. Online  ankety nebo veřejného setkání se jich zúčastnilo téměř čtyři sta.</w:t>
      </w:r>
    </w:p>
    <w:p>
      <w:pPr/>
      <w:r>
        <w:rPr>
          <w:b w:val="1"/>
          <w:bCs w:val="1"/>
        </w:rPr>
        <w:t xml:space="preserve">Veronika Prokšová, specialistka komunikace MAPPA:</w:t>
      </w:r>
      <w:r>
        <w:rPr/>
        <w:t xml:space="preserve"> „Lidé  by rádi v té lokalitě uvítali nějaký gastro provoz typu kavárna, cukrárna nebo  vinárna. Druhá věc, která vzešla z té participace jako  požadovaná, byl nějaký prostor pro realizaci soukromých nebo i veřejných  akcí.“</w:t>
      </w:r>
    </w:p>
    <w:p>
      <w:pPr/>
      <w:r>
        <w:rPr>
          <w:b w:val="1"/>
          <w:bCs w:val="1"/>
        </w:rPr>
        <w:t xml:space="preserve">Richard Vereš (ANO), starosta Slezské Ostravy:</w:t>
      </w:r>
      <w:r>
        <w:rPr/>
        <w:t xml:space="preserve"> „My  tedy v duchu přání občanů v tuto chvíli připravujeme záměr nájmu  nemovitosti, kde budeme hledat nového nájemce, který by tyto funkce  obsáhl.“</w:t>
      </w:r>
    </w:p>
    <w:p>
      <w:pPr/>
      <w:r>
        <w:rPr/>
        <w:t xml:space="preserve">Aby mohl objekt sloužit jako požadované komunitní místo,  počítá městský obvod samozřejmě s jeho rekonstrukcí. </w:t>
      </w:r>
    </w:p>
    <w:p>
      <w:pPr/>
      <w:r>
        <w:rPr>
          <w:b w:val="1"/>
          <w:bCs w:val="1"/>
        </w:rPr>
        <w:t xml:space="preserve">Richard Vereš (ANO), starosta Slezské Ostravy:</w:t>
      </w:r>
      <w:r>
        <w:rPr/>
        <w:t xml:space="preserve"> „Může  jít pouze o nejnutnější opravy, tak aby se dal opravdu krátkodobě  využívat, ale nebráníme se ani rozsáhlejším úpravám.“</w:t>
      </w:r>
    </w:p>
    <w:p>
      <w:pPr/>
      <w:r>
        <w:rPr>
          <w:b w:val="1"/>
          <w:bCs w:val="1"/>
        </w:rPr>
        <w:t xml:space="preserve">Jan Friml, architekt a urbanista MAPPA:</w:t>
      </w:r>
      <w:r>
        <w:rPr/>
        <w:t xml:space="preserve"> „Po analýze  výstupů z té participace a po analýze nějakého stavu té budovy jsme  navrhli městské části řešení, které lze umístit do toho stávajícího objektu  tak, jak je, a v tom objektu umisťujeme kavárnu s dětskou hernou a  multifunkční sál.“</w:t>
      </w:r>
    </w:p>
    <w:p>
      <w:pPr/>
      <w:r>
        <w:rPr/>
        <w:t xml:space="preserve">Nájemce by mělo vedení obvodu vybrat během podzimu a  následovat budou úpravy objektu. Svému novému účelu by mohl sloužit už příští  rok na jaře.</w:t>
      </w:r>
    </w:p>
    <w:p>
      <w:pPr/>
      <w:r>
        <w:rPr/>
        <w:t xml:space="preserve">---</w:t>
      </w:r>
    </w:p>
    <w:p>
      <w:pPr>
        <w:pStyle w:val="Heading1"/>
      </w:pPr>
      <w:r>
        <w:rPr>
          <w:sz w:val="36"/>
          <w:szCs w:val="36"/>
        </w:rPr>
        <w:t xml:space="preserve">Oprava dlažby si vyžádala miliony korun</w:t>
      </w:r>
    </w:p>
    <w:p>
      <w:pPr/>
      <w:r>
        <w:rPr>
          <w:b w:val="1"/>
          <w:bCs w:val="1"/>
        </w:rPr>
        <w:t xml:space="preserve">Ostrava se musí vypořádat z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r>
        <w:rPr/>
        <w:t xml:space="preserve">VRT PROSENICE – OSTRAVA: ZAČÍNÁ VÝKUP POZEMKŮ</w:t>
      </w:r>
    </w:p>
    <w:p>
      <w:pPr/>
      <w:r>
        <w:rPr/>
        <w:t xml:space="preserve">Správa železnic podepsala smlouvu na výkup pozemků pro vysokorychlostní trať mezi Prosenicemi a Ostravou-Svinovem. Do roku 2028 má být vykoupeno 90 % potřebných parcel, práce začnou v srpnu a hodnota rámcové smlouvy může dosáhnout 85 milionů korun. Úsek je součástí spojení Praha–Brno–Ostrava a napojí se i na plánovanou trasu do Polska.</w:t>
      </w:r>
    </w:p>
    <w:p>
      <w:pPr/>
      <w:r>
        <w:rPr/>
        <w:t xml:space="preserve">TURISTÉ SE VRACÍ DO KRAJE</w:t>
      </w:r>
    </w:p>
    <w:p>
      <w:pPr/>
      <w:r>
        <w:rPr/>
        <w:t xml:space="preserve">Moravskoslezský kraj ve 2. čtvrtletí  přivítal bezmála 288 500 ubytovaných návštěvníků, o 2 % více než loni.   Nejvíce turistů mířilo do Beskyd, kraj láká i na industriální památky, cyklostezky a gastrofestivaly.</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Mariánskohorský hřbitov prochází kompletní regenerací</w:t>
      </w:r>
    </w:p>
    <w:p>
      <w:pPr/>
      <w:r>
        <w:rPr>
          <w:b w:val="1"/>
          <w:bCs w:val="1"/>
        </w:rPr>
        <w:t xml:space="preserve">Mariánskohorský hřbitov byl léta v neutěšeném stavu s řadou starých náhrobků, kamenů a torz. Radnice si proto už v roce 2019 nechala zpracovat několik studií na jeho zvelebení. Zvítězil projekt, na kterém se podíleli studenti VŠB, který se teď realizuje</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p>
      <w:pPr/>
      <w:r>
        <w:rPr/>
        <w:t xml:space="preserve">KARVINÁ LÉPE VYUŽIJE LED – POMÁHÁ PARTNERŮM</w:t>
      </w:r>
    </w:p>
    <w:p>
      <w:pPr/>
      <w:r>
        <w:rPr/>
        <w:t xml:space="preserve">Karviná dočasně poskytla svůj zimní stadion hokejistům z Jastrzębie-Zdrój a Havířova, jejichž haly procházejí rekonstrukcí. Led budou využívat hlavně k tréninkům, případně i k zápasům, přičemž město slibuje zachovat co největší dostupnost pro místní sportovce.  </w:t>
      </w:r>
    </w:p>
    <w:p>
      <w:pPr/>
      <w:r>
        <w:rPr/>
        <w:t xml:space="preserve">OSTRAVA – DOPRAVNÍ OMEZENÍ 16. SRPNA</w:t>
      </w:r>
    </w:p>
    <w:p>
      <w:pPr/>
      <w:r>
        <w:rPr/>
        <w:t xml:space="preserve">V sobotu 16. 8. 2025 od 11:00 do 19:00 se kvůli akci CZECH TOUR 2025 a uzavírce mostu Miloše Sýkory změní trasy linek 101, 105, 106, 107 a 108, které pojedou přes Most Pionýrů. Mezi 16. a 17. hodinou bude krátkodobě zastaven provoz na ulicích Paskovská, Mostní a Frýdecká.</w:t>
      </w:r>
    </w:p>
    <w:p>
      <w:pPr/>
      <w:r>
        <w:rPr/>
        <w:t xml:space="preserve">---</w:t>
      </w:r>
    </w:p>
    <w:p>
      <w:pPr>
        <w:pStyle w:val="Heading1"/>
      </w:pPr>
      <w:r>
        <w:rPr>
          <w:sz w:val="36"/>
          <w:szCs w:val="36"/>
        </w:rPr>
        <w:t xml:space="preserve">Novojičínská synagoga ukázala, jaké dědictví ukrývá</w:t>
      </w:r>
    </w:p>
    <w:p>
      <w:pPr/>
      <w:r>
        <w:rPr>
          <w:b w:val="1"/>
          <w:bCs w:val="1"/>
        </w:rPr>
        <w:t xml:space="preserve">Veřejnosti se po roce otevřela budova bývalé synagogy v Novém Jičíně. Objekt, který slouží jako archivní depozitář, není běžně přístupný. Lidé mohli dovnitř nahlédnout v rámci Dne židovských památek.</w:t>
      </w:r>
    </w:p>
    <w:p>
      <w:pPr/>
      <w:r>
        <w:rPr/>
        <w:t xml:space="preserve">Novojičínská synagoga byla po mnoha letech otevřena veřejnosti loni v Den židovských památek - a letos opět -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A nejen, že zpřístupníme židovskou památku ve městě Novém Jičíně, ale také si budou moci lidé prohlédnout i jednu z našich archivních budov, ve které máme uloženo archivní dědictví.”</w:t>
      </w:r>
    </w:p>
    <w:p>
      <w:pPr/>
      <w:r>
        <w:rPr/>
        <w:t xml:space="preserve">Budovu využívá jako depozitář Zemský archiv v Opavě. Jsou zde například dokumenty Krajského soudu Ostrava. </w:t>
      </w:r>
    </w:p>
    <w:p>
      <w:pPr/>
      <w:r>
        <w:rPr/>
        <w:t xml:space="preserve">Synagoga byla otevřena v roce 1908. Zdejší komunita ji užívala pouhých třicet let, do roku 1938. Nejvýznamnější osobou židovského původu spjatou s Novým Jičínem je Max Mannheimer. Přežil holocaust, byl neúnavným bojovníkem proti násilí a rasismu. Zemřel v 96 letech v roce 2016 v Mnichově. </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w:t>
      </w:r>
    </w:p>
    <w:p>
      <w:pPr/>
      <w:r>
        <w:rPr/>
        <w:t xml:space="preserve">Svou další etapu začne budova psát, jakmile bude postaven nový archiv v Havířově. Tam se přesunou i zde uchovávané dokumenty. O jejím dalším osudu rozhodne vlastník, tedy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8-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2026-05-09T14:39:40+02:00</dcterms:created>
  <dcterms:modified xsi:type="dcterms:W3CDTF">2026-05-09T14:39:40+02:00</dcterms:modified>
</cp:coreProperties>
</file>

<file path=docProps/custom.xml><?xml version="1.0" encoding="utf-8"?>
<Properties xmlns="http://schemas.openxmlformats.org/officeDocument/2006/custom-properties" xmlns:vt="http://schemas.openxmlformats.org/officeDocument/2006/docPropsVTypes"/>
</file>