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Modernizace veřejného osvětlení uspoří Havířovu miliony</w:t>
      </w:r>
    </w:p>
    <w:p>
      <w:pPr/>
      <w:r>
        <w:rPr>
          <w:b w:val="1"/>
          <w:bCs w:val="1"/>
        </w:rPr>
        <w:t xml:space="preserve">Lepší viditelnost, bezpečnost, ale i značná finanční úspora. To jsou důvody, proč se radnice v Havířově pustila do modernizace veřejného osvětlení.</w:t>
      </w:r>
    </w:p>
    <w:p>
      <w:pPr/>
      <w:r>
        <w:rPr/>
        <w:t xml:space="preserve">Veřejné osvětlení vnímají lidé jako samozřejmost. Málokdo ale ví, že na území Havířova je 7 241 lamp a za spotřebu elektrické energie zaplatí město ročně více než deset milionů korun. V loňském roce začala radnice v rámci úsporných opatření s projektem na výměnu led svítidel. Ta by měla dokončena do konce roku 2025.</w:t>
      </w:r>
    </w:p>
    <w:p>
      <w:pPr/>
      <w:r>
        <w:rPr>
          <w:b w:val="1"/>
          <w:bCs w:val="1"/>
        </w:rPr>
        <w:t xml:space="preserve">Ondřej Baránek (ANO), primátor Havířov: </w:t>
      </w:r>
      <w:r>
        <w:rPr/>
        <w:t xml:space="preserve">“My jsme měli v minulém roce, v roce 2024, spotřebu 2,3 milionů kWh za celý rok. A v tomto roce, pakliže to všecko doběhne tak, jak má, tak předpokládáme spotřebu 1,7 milionů kWh. To znamená, měli bychom ušetřit více než 2 miliony korun pouze za elektrickou energii díky této výměně. V minulém roce jsme zaplatili zhruba 11,6 milionů korun pouze za elektrickou energii na veřejné osvětlení. V letošním roce předpokládáme o 2 miliony méně. A s tím, že kompletní náklady budou snižovány na tuto elektrickou energii, ale zůstane zachována bezpečnost chodců, bezpečnost provozu, osvit v jednotlivých částech města. Ten osvit by měl být silnější, protože ta nová svítidla mají větší svítivost, než ta stará, ta původní.”</w:t>
      </w:r>
    </w:p>
    <w:p>
      <w:pPr/>
      <w:r>
        <w:rPr/>
        <w:t xml:space="preserve">V současné době je ve městě vyměněno téměř 6 tisíc světelných bodů.</w:t>
      </w:r>
    </w:p>
    <w:p>
      <w:pPr/>
      <w:r>
        <w:rPr>
          <w:b w:val="1"/>
          <w:bCs w:val="1"/>
        </w:rPr>
        <w:t xml:space="preserve">Pavel Koval, pracovních Technických služeb Havířov: </w:t>
      </w:r>
      <w:r>
        <w:rPr/>
        <w:t xml:space="preserve">“Takže teď se vyměnila stará výbojková lampa za novou LED. Tato stará má spotřebu nějakých 70 W a ta nová 21. takže úsporu si asi každý spočítá jednoduše sám.”</w:t>
      </w:r>
    </w:p>
    <w:p>
      <w:pPr/>
      <w:r>
        <w:rPr/>
        <w:t xml:space="preserve">Ne vždy se mění rovnou i sloupy veřejného osvětlení, přesto, že mohou na první pohled vypadat zastarale.</w:t>
      </w:r>
    </w:p>
    <w:p>
      <w:pPr/>
      <w:r>
        <w:rPr>
          <w:b w:val="1"/>
          <w:bCs w:val="1"/>
        </w:rPr>
        <w:t xml:space="preserve">Iveta Grzonková, vedoucí odboru komunálních služeb: </w:t>
      </w:r>
      <w:r>
        <w:rPr/>
        <w:t xml:space="preserve">“Tak samozřejmě sloupy veřejného osvětlení se kontrolují průběžně. Pokud se najde sloup, který už neodpovídá technickým normám, nebo není bezpečný, tak se mění. Nicméně město přistoupilo v roce 2024 a 2025 k výměně LEDek, což byla priorita, aby se nastavil úsporný režim a sloupy budeme měnit postupně. Výměna sloupu je trošičku složitější, protože ne vždycky se jedná o opravu, ale musí tam být ještě třeba dodatečné povolení, nebo nové povolení nového umístění."</w:t>
      </w:r>
    </w:p>
    <w:p>
      <w:pPr/>
      <w:r>
        <w:rPr/>
        <w:t xml:space="preserve">Město chce změnit i celý systém ovládání veřejného osvětlení.</w:t>
      </w:r>
    </w:p>
    <w:p>
      <w:pPr/>
      <w:r>
        <w:rPr>
          <w:b w:val="1"/>
          <w:bCs w:val="1"/>
        </w:rPr>
        <w:t xml:space="preserve">Ondřej Baránek (ANO), primátor Havířov: </w:t>
      </w:r>
      <w:r>
        <w:rPr/>
        <w:t xml:space="preserve">“No a my bychom rádi pokračovali ještě dál, protože každý ten světelný bod, neboli ta lampa, bychom rádi ovládali samostatně. V současné době to lze pouze po větvích, to znamená po ulicích, to dokážeme vypnout. A my bychom to rádi řídili každý ten světelný bod samostatně. Na to budujeme v Havířově speciální OIT síť, která by nám v tomto měla pomoci. Pokud máte světlo v domě, které si můžete regulovat, jeho každé světlo zvlášť, tak my chceme regulovat každou lampu zvlášť. To znamená tam, kde nebude potřeba, zrovna v tu dobu, protože ne všude v okrajových částech města je potřeba, aby ty lampy svítili na tu původní hodnotu, tak prostě se dají stáhnout. Nebo naopak zesílit tam, kde bude zrovna v tu chvíli potřeba. A to jsou záležitosti, kdy už opravdu budeme tu jednotlivou každou lampu zvlášť ovládat dálkově. A v podstatě budeme schopni regulovat, čili řídit ten tok elektrické energie. A tím bychom chtěli docílit dalších úspor, rádi bychom to určitě udělali do čtyř let.”</w:t>
      </w:r>
    </w:p>
    <w:p>
      <w:pPr/>
      <w:r>
        <w:rPr/>
        <w:t xml:space="preserve">Současně si město slibuje i velké úspory od nainstalování fotovoltaických panelů na budovách. Jedním z míst, kde se to postupně určitě projeví v řádech milionů korun, je víceúčelová hala, kde se nyní dělá nová střecha. </w:t>
      </w:r>
    </w:p>
    <w:p>
      <w:pPr/>
      <w:r>
        <w:rPr/>
        <w:t xml:space="preserve">---</w:t>
      </w:r>
    </w:p>
    <w:p>
      <w:pPr>
        <w:pStyle w:val="Heading1"/>
      </w:pPr>
      <w:r>
        <w:rPr>
          <w:sz w:val="36"/>
          <w:szCs w:val="36"/>
        </w:rPr>
        <w:t xml:space="preserve">ADRA instalovala kvůli bezpečnosti do obchodů kamery</w:t>
      </w:r>
    </w:p>
    <w:p>
      <w:pPr/>
      <w:r>
        <w:rPr>
          <w:b w:val="1"/>
          <w:bCs w:val="1"/>
        </w:rPr>
        <w:t xml:space="preserve">ADRA provozuje nejen v Havířově charitativní obchody. A ty stále navštěvuje stále více lidí, za což je organizace ráda. Nicméně se zde potýkají s návštěvníky, kteří i tak levné věci prostě odcizí.</w:t>
      </w:r>
    </w:p>
    <w:p>
      <w:pPr/>
      <w:r>
        <w:rPr/>
        <w:t xml:space="preserve">Dobrovolnické centru v Havířově provozuje sedm charitativních obchůdků a tři sociální šatníky. Organizace se rozhodla do všech nainstalovat kamerový systém, a to z několika důvodů.</w:t>
      </w:r>
    </w:p>
    <w:p>
      <w:pPr/>
      <w:r>
        <w:rPr>
          <w:b w:val="1"/>
          <w:bCs w:val="1"/>
        </w:rPr>
        <w:t xml:space="preserve">Marcela Holková, vedoucí charitativních obchůdků ADRA: </w:t>
      </w:r>
      <w:r>
        <w:rPr/>
        <w:t xml:space="preserve">"Ukázalo se to jako dobrý počin, protože dochází nejen k drobným krádežím během dne, ale třeba minulý týden se nám stalo v Karviné, kdy bylo noční vloupání do objektu. A tím pádem, když je kamera, okamžitě vidíme, kdo je pachatel a usnadňuje to vyšetřování a vše, co s tím souvisí. Je to také pro bezpečnost našich děvčat, protože člověk nikdy neví, kdo přijde, jak se bude chovat. Někdy ty incidenty jsou, takže ta kamera hodně pomůže.”</w:t>
      </w:r>
    </w:p>
    <w:p>
      <w:pPr/>
      <w:r>
        <w:rPr/>
        <w:t xml:space="preserve">Na co si ADRA nemůže stěžovat, je množství věcí, které lidé obchůdkům darují.</w:t>
      </w:r>
    </w:p>
    <w:p>
      <w:pPr/>
      <w:r>
        <w:rPr>
          <w:b w:val="1"/>
          <w:bCs w:val="1"/>
        </w:rPr>
        <w:t xml:space="preserve">anketa: </w:t>
      </w:r>
      <w:r>
        <w:rPr/>
        <w:t xml:space="preserve">”Já myslím, že je výborný, akorát by bylo lepší, kdyby měli větší ty prostory. Jak to bylo u Jitřenky, tak to bylo lepší, no i když možná stejně velké. Ale tady jsou moc fajn, takový příjemní. Já to tady vždy přinesu, podívám se, co tady mají. Když se mi náhodou něco líbí, no tak si koupím, ale většinou tu věci nosím. Co to budu vyhazovat někde do popelnice, když to může ještě někomu sloužit.”</w:t>
      </w:r>
    </w:p>
    <w:p>
      <w:pPr/>
      <w:r>
        <w:rPr/>
        <w:t xml:space="preserve">Lidé se naučili vyhazovat věci i do speciálních kontejnerů. Nicméně ADRA apeluje, aby je tam nedávali jen tak volně.</w:t>
      </w:r>
    </w:p>
    <w:p>
      <w:pPr/>
      <w:r>
        <w:rPr>
          <w:b w:val="1"/>
          <w:bCs w:val="1"/>
        </w:rPr>
        <w:t xml:space="preserve">Marcela Holková, vedoucí charitativních obchůdků ADRA: </w:t>
      </w:r>
      <w:r>
        <w:rPr/>
        <w:t xml:space="preserve">"Prosíme, aby opravdu to darované zboží, oděvy byly balené, byly v pytlích, sáčcích, protože, když se tam vloží na volno a stane se spousta věcí a třeba kontejnery jsou nějak poškozeny, nebo zatékají, tak když je to bez obalu, dochází ke znehodnocení.”</w:t>
      </w:r>
    </w:p>
    <w:p>
      <w:pPr/>
      <w:r>
        <w:rPr/>
        <w:t xml:space="preserve">Takového zboží se do ADRA dostává zhruba jedna třetina. </w:t>
      </w:r>
    </w:p>
    <w:p>
      <w:pPr/>
      <w:r>
        <w:rPr/>
        <w:t xml:space="preserve">---</w:t>
      </w:r>
    </w:p>
    <w:p>
      <w:pPr>
        <w:pStyle w:val="Heading1"/>
      </w:pPr>
      <w:r>
        <w:rPr>
          <w:sz w:val="36"/>
          <w:szCs w:val="36"/>
        </w:rPr>
        <w:t xml:space="preserve">O ozdravné pobyty seniorů byl v Havířově rekordní zájem</w:t>
      </w:r>
    </w:p>
    <w:p>
      <w:pPr/>
      <w:r>
        <w:rPr>
          <w:b w:val="1"/>
          <w:bCs w:val="1"/>
        </w:rPr>
        <w:t xml:space="preserve">Každý rok organizuje radnice v Havířově pro seniory pobytové zájezdy. Velký zájem je i o rekondičně-zdravotní. K zápisu se dostavil rekordní počet lidí. A opět platilo pravidlo, kdo dříve přijde, ten jede.</w:t>
      </w:r>
    </w:p>
    <w:p>
      <w:pPr/>
      <w:r>
        <w:rPr/>
        <w:t xml:space="preserve">Přesně v 9 hodin ráno začal v Havířově zápis seniorů na rekondičně-ozdravné pobyty v Horní Bečvě a v Luhačovicích. </w:t>
      </w:r>
    </w:p>
    <w:p>
      <w:pPr/>
      <w:r>
        <w:rPr>
          <w:b w:val="1"/>
          <w:bCs w:val="1"/>
        </w:rPr>
        <w:t xml:space="preserve">Urszula Anna Kocurová, odbor sociálních věcí MmH: </w:t>
      </w:r>
      <w:r>
        <w:rPr/>
        <w:t xml:space="preserve">"O ten je hodně velký zájem, protože je to lázeňský pobyt a s ohledem na věk seniorů a jejich zdravotní stav, je o tyto pobyty daleko větší zájem než o ty horské pobyty, které také pro ně připravujeme.”</w:t>
      </w:r>
    </w:p>
    <w:p>
      <w:pPr/>
      <w:r>
        <w:rPr>
          <w:b w:val="1"/>
          <w:bCs w:val="1"/>
        </w:rPr>
        <w:t xml:space="preserve">anketa: </w:t>
      </w:r>
      <w:r>
        <w:rPr/>
        <w:t xml:space="preserve">“Přišla jsem po osmé hodině, číslo mám 109 a jedu kvůli zdraví.”</w:t>
      </w:r>
    </w:p>
    <w:p>
      <w:pPr/>
      <w:r>
        <w:rPr/>
        <w:t xml:space="preserve">První lidé už před klubem seniorů stáli v sedm hodin ráno. Nakonec se rozdalo přes 200 lístků.</w:t>
      </w:r>
    </w:p>
    <w:p>
      <w:pPr/>
      <w:r>
        <w:rPr>
          <w:b w:val="1"/>
          <w:bCs w:val="1"/>
        </w:rPr>
        <w:t xml:space="preserve">anketa: </w:t>
      </w:r>
      <w:r>
        <w:rPr/>
        <w:t xml:space="preserve">“145 a 146, strašné a ještě není devět hodin, že?”</w:t>
      </w:r>
    </w:p>
    <w:p>
      <w:pPr/>
      <w:r>
        <w:rPr/>
        <w:t xml:space="preserve">Zapsáni budou všichni zájemci. Přednost budou mít ale ti, kteří na dotovaném zájezdu nebyli v posledních deseti letech.</w:t>
      </w:r>
    </w:p>
    <w:p>
      <w:pPr/>
      <w:r>
        <w:rPr>
          <w:b w:val="1"/>
          <w:bCs w:val="1"/>
        </w:rPr>
        <w:t xml:space="preserve">anketa: </w:t>
      </w:r>
      <w:r>
        <w:rPr/>
        <w:t xml:space="preserve">"Nebyli jsme dva roky, tak uvidíme. Oni to berou a říkají, že co rok a teď, co deset, tak uvidíme.”</w:t>
      </w:r>
    </w:p>
    <w:p>
      <w:pPr/>
      <w:r>
        <w:rPr>
          <w:b w:val="1"/>
          <w:bCs w:val="1"/>
        </w:rPr>
        <w:t xml:space="preserve">anketa: </w:t>
      </w:r>
      <w:r>
        <w:rPr/>
        <w:t xml:space="preserve">“Chtěla bych se do toho kraje ještě podívat, po válce jsme byli odsunuti do pohraničí do Třemešné.”</w:t>
      </w:r>
    </w:p>
    <w:p>
      <w:pPr/>
      <w:r>
        <w:rPr>
          <w:b w:val="1"/>
          <w:bCs w:val="1"/>
        </w:rPr>
        <w:t xml:space="preserve">Urszula Anna Kocurová, odbor sociálních věcí MmH: </w:t>
      </w:r>
      <w:r>
        <w:rPr/>
        <w:t xml:space="preserve">"Město na tyto pobyty přispívá zhruba 50%, to znamená, že senior si hradí zhruba polovinu vysoutěženého pobytu veřejnou zakázkou. Město ještě navíc hradí dopravu a veškeré lázeňské poplatky s tím spojené.”</w:t>
      </w:r>
    </w:p>
    <w:p>
      <w:pPr/>
      <w:r>
        <w:rPr>
          <w:b w:val="1"/>
          <w:bCs w:val="1"/>
        </w:rPr>
        <w:t xml:space="preserve">anketa: </w:t>
      </w:r>
      <w:r>
        <w:rPr/>
        <w:t xml:space="preserve">“Cena v dnešní době, když to vezmeme obecně, je přijatelná, protože hotel jedna noc 2 tisíce, to je normální.”</w:t>
      </w:r>
    </w:p>
    <w:p>
      <w:pPr/>
      <w:r>
        <w:rPr/>
        <w:t xml:space="preserve">Na tyto turnusy pojede 120 seniorů. Další zápis na desetidenní pobyt v Luhačovicích, tentokrát pro osamělé seniory, se bude konat 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2026-04-10T11:07:11+02:00</dcterms:created>
  <dcterms:modified xsi:type="dcterms:W3CDTF">2026-04-10T11:07:11+02:00</dcterms:modified>
</cp:coreProperties>
</file>

<file path=docProps/custom.xml><?xml version="1.0" encoding="utf-8"?>
<Properties xmlns="http://schemas.openxmlformats.org/officeDocument/2006/custom-properties" xmlns:vt="http://schemas.openxmlformats.org/officeDocument/2006/docPropsVTypes"/>
</file>