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p>
      <w:pPr/>
      <w:r>
        <w:rPr/>
        <w:t xml:space="preserve">---</w:t>
      </w:r>
    </w:p>
    <w:p>
      <w:pPr>
        <w:pStyle w:val="Heading1"/>
      </w:pPr>
      <w:r>
        <w:rPr>
          <w:sz w:val="36"/>
          <w:szCs w:val="36"/>
        </w:rPr>
        <w:t xml:space="preserve">Na mošnovském letišti se chystají 25. Dny NATO</w:t>
      </w:r>
    </w:p>
    <w:p>
      <w:pPr/>
      <w:r>
        <w:rPr>
          <w:b w:val="1"/>
          <w:bCs w:val="1"/>
        </w:rPr>
        <w:t xml:space="preserve">20. a 21. září se na letišti Leoše Janáčka v Mošnově uskuteční mezinárodní letecké Dny Nato a Dny Vzdušných sil AČR. Návštěvníci se mohou těšit na atraktivní ukázky vojenské i civilní techniky na zemi i ve vzduchu.</w:t>
      </w:r>
    </w:p>
    <w:p>
      <w:pPr/>
      <w:r>
        <w:rPr/>
        <w:t xml:space="preserve">Po loňské vynucené pauze, kdy se Dny NATO nemohly kvůli povodním uskutečnit, se tato mezinárodní bezpečnostní akce vrací. Na 25. ročníku se na mošnovském letišti o víkendu 20. a 21. září představí ozbrojené síly ze 17 zemí.</w:t>
      </w:r>
    </w:p>
    <w:p>
      <w:pPr/>
      <w:r>
        <w:rPr>
          <w:b w:val="1"/>
          <w:bCs w:val="1"/>
        </w:rPr>
        <w:t xml:space="preserve">   Josef Bělica (ANO), hejtman MS kraje: </w:t>
      </w:r>
      <w:r>
        <w:rPr/>
        <w:t xml:space="preserve">"Je to důležitější než kdykoliv předtím, jednak proto, že nás loni zasáhly povodně a Dny NATO se neuskutečnily, ale jednak také proto, co se děje v Evropě a myslím si, že jakási ukázka jednoty a síly spojenců a ČR je v současné době velmi důležitá."</w:t>
      </w:r>
    </w:p>
    <w:p>
      <w:pPr/>
      <w:r>
        <w:rPr/>
        <w:t xml:space="preserve">  Během 19 hodin programu se uskuteční na 90 dynamických ukázek. Představí se 70 kusů letecké techniky včetně italských legendárních letounů Harrier. AČR představí řadu novinek.</w:t>
      </w:r>
    </w:p>
    <w:p>
      <w:pPr/>
      <w:r>
        <w:rPr>
          <w:b w:val="1"/>
          <w:bCs w:val="1"/>
        </w:rPr>
        <w:t xml:space="preserve">  Petr Čepelka, velitel Vzdušných sil AČR: </w:t>
      </w:r>
      <w:r>
        <w:rPr/>
        <w:t xml:space="preserve">"Ať už nově pořizované systémy protivzdušné obrany SPYDER, radiolokátory MADR, případně mohou návštěvníci  detailně poznat tanky Leopard."</w:t>
      </w:r>
    </w:p>
    <w:p>
      <w:pPr/>
      <w:r>
        <w:rPr/>
        <w:t xml:space="preserve">  Specialitou letového programu pak budou ukázky tří akrobatických skupin.</w:t>
      </w:r>
    </w:p>
    <w:p>
      <w:pPr/>
      <w:r>
        <w:rPr>
          <w:b w:val="1"/>
          <w:bCs w:val="1"/>
        </w:rPr>
        <w:t xml:space="preserve">  Zdeněk Pavlačík, organizátor Dnů NATO: </w:t>
      </w:r>
      <w:r>
        <w:rPr/>
        <w:t xml:space="preserve">"Vrací se sem legendární britští Red Arrows po třinácti letech, z Turecka Turkish Stars a chorvatská akrobatická formace Krila Oluje. </w:t>
      </w:r>
    </w:p>
    <w:p>
      <w:pPr/>
      <w:r>
        <w:rPr/>
        <w:t xml:space="preserve"> Pořadatelé očekávají na dvě stě tisíc návštěvníků a doporučují k přepravě využít hromadnou dopravu nebo přijet na jízdních kolech.</w:t>
      </w:r>
    </w:p>
    <w:p>
      <w:pPr/>
      <w:r>
        <w:rPr/>
        <w:t xml:space="preserve">---</w:t>
      </w:r>
    </w:p>
    <w:p>
      <w:pPr/>
      <w:r>
        <w:rPr/>
        <w:t xml:space="preserve">Zprávy krátké, 27. 8. 2025 16.00 - 1</w:t>
      </w:r>
    </w:p>
    <w:p>
      <w:pPr/>
      <w:r>
        <w:rPr/>
        <w:t xml:space="preserve">MUŽ UKRADL MINCE Z AUTÍČKA</w:t>
      </w:r>
    </w:p>
    <w:p>
      <w:pPr/>
      <w:r>
        <w:rPr/>
        <w:t xml:space="preserve">0straha obchodního centra Futurum v Ostravě muže, který se vloupal do kasičky dětského houpacího autíčka. Šestatřicetiletý pachatel se ke krádeži přiznal, ale počet odcizených mincí upřesnit nedokázal. Případ si převzala státní policie, která událost dále šetří.</w:t>
      </w:r>
    </w:p>
    <w:p>
      <w:pPr/>
      <w:r>
        <w:rPr/>
        <w:t xml:space="preserve">SN OPAVA ZAVÁDÍ MOBILNÍ ODBĚRY</w:t>
      </w:r>
    </w:p>
    <w:p>
      <w:pPr/>
      <w:r>
        <w:rPr/>
        <w:t xml:space="preserve">Slezská nemocnice v Opavě spouští projekt mobilních odběrů krve. Má usnadnit dárcovství i lidem, kteří se nemohou dostavit osobně. První odběr proběhne symbolicky 2. září na opavském magistrátu, kde krev darují sami úředníci.</w:t>
      </w:r>
    </w:p>
    <w:p>
      <w:pPr/>
      <w:r>
        <w:rPr/>
        <w:t xml:space="preserve">---</w:t>
      </w:r>
    </w:p>
    <w:p>
      <w:pPr>
        <w:pStyle w:val="Heading1"/>
      </w:pPr>
      <w:r>
        <w:rPr>
          <w:sz w:val="36"/>
          <w:szCs w:val="36"/>
        </w:rPr>
        <w:t xml:space="preserve">Nemocnice Třinec má modernizované operační sály</w:t>
      </w:r>
    </w:p>
    <w:p>
      <w:pPr/>
      <w:r>
        <w:rPr>
          <w:b w:val="1"/>
          <w:bCs w:val="1"/>
        </w:rPr>
        <w:t xml:space="preserve">Nákladem bezmála 47 milionů korun byly v Nemocnici Třinec rekonstruovány poslední dva operační sály. Větší komfort nyní poskytuje i dospávací pokoj, kde pacienti odpočívají po operacích.</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p>
      <w:pPr/>
      <w:r>
        <w:rPr/>
        <w:t xml:space="preserve">---</w:t>
      </w:r>
    </w:p>
    <w:p>
      <w:pPr>
        <w:pStyle w:val="Heading1"/>
      </w:pPr>
      <w:r>
        <w:rPr>
          <w:sz w:val="36"/>
          <w:szCs w:val="36"/>
        </w:rPr>
        <w:t xml:space="preserve">Rekonstrukce heřmanické hasičárny finišuje</w:t>
      </w:r>
    </w:p>
    <w:p>
      <w:pPr/>
      <w:r>
        <w:rPr>
          <w:b w:val="1"/>
          <w:bCs w:val="1"/>
        </w:rPr>
        <w:t xml:space="preserve">Rekonstrukce a dostavba hasičárny v slezskoostravských Heřmanicích je téměř u konce. Už za dva měsíce by měli mít místní dobrovolní hasiči nové prostory pro techniku, ale i moderní zázemí. Přestavba vyšla na padesát milionů korun.</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p>
      <w:pPr/>
      <w:r>
        <w:rPr/>
        <w:t xml:space="preserve">---</w:t>
      </w:r>
    </w:p>
    <w:p>
      <w:pPr/>
      <w:r>
        <w:rPr/>
        <w:t xml:space="preserve">Zprávy krátké, 27. 8. 2025 16.00 - 2</w:t>
      </w:r>
    </w:p>
    <w:p>
      <w:pPr/>
      <w:r>
        <w:rPr/>
        <w:t xml:space="preserve">MOZART POMÁHÁ LÉKAŘŮM V OSTRAVĚ</w:t>
      </w:r>
    </w:p>
    <w:p>
      <w:pPr/>
      <w:r>
        <w:rPr/>
        <w:t xml:space="preserve">Fakultní nemocnice Ostrava jako první v regionu využívá přístroj Mozart pro přesnější operace nádorů prsu. Zařízení umožňuje detailní snímkování tkáně přímo během zákroku a pomáhá chirurgům odstranit nádor s větší přesností. Tím snižuje riziko opakovaných operací a zároveň šetří zdravou prsní tkáň.</w:t>
      </w:r>
    </w:p>
    <w:p>
      <w:pPr/>
      <w:r>
        <w:rPr/>
        <w:t xml:space="preserve">AL INVEST A KRAJ ZA ČISTĚJŠÍ REGION</w:t>
      </w:r>
    </w:p>
    <w:p>
      <w:pPr/>
      <w:r>
        <w:rPr/>
        <w:t xml:space="preserve">Moravskoslezský kraj uzavřel dobrovolnou dohodu se společností AL Invest Břidličná směřující k ochraně životního prostředí. Obě strany se zavázaly k aktivitám nad rámec zákona, které mají zlepšit ovzduší a celkové životní podmínky v regionu. Kraj mimo jiné podpoří ekologické kotle, čištění silnic i vzdělávání.</w:t>
      </w:r>
    </w:p>
    <w:p>
      <w:pPr/>
      <w:r>
        <w:rPr/>
        <w:t xml:space="preserve">---</w:t>
      </w:r>
    </w:p>
    <w:p>
      <w:pPr>
        <w:pStyle w:val="Heading1"/>
      </w:pPr>
      <w:r>
        <w:rPr>
          <w:sz w:val="36"/>
          <w:szCs w:val="36"/>
        </w:rPr>
        <w:t xml:space="preserve">Tým národní házené Studénky chce postup do první ligy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národní házené si studénečtí muži, hrající druhou ligu, kterou v uplynulé sezoně uzavřeli na druhém místě, pozvali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Toto utkání Studénka cíl splnila, porazila Svinov 22:17. Sportovní mety jsou tu jasně dané i pro nastávající sezonu. </w:t>
      </w:r>
    </w:p>
    <w:p>
      <w:pPr/>
      <w:r>
        <w:rPr>
          <w:b w:val="1"/>
          <w:bCs w:val="1"/>
        </w:rPr>
        <w:t xml:space="preserve">Milan Stiller, </w:t>
      </w:r>
      <w:r>
        <w:rPr>
          <w:b w:val="1"/>
          <w:bCs w:val="1"/>
        </w:rPr>
        <w:t xml:space="preserve">národní házená SK Studénka: </w:t>
      </w:r>
      <w:r>
        <w:rPr/>
        <w:t xml:space="preserve">“Ty ambice jsou samozřejmě nejvyšší, takže chceme druhou ligu vyhrát.” </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Během poločasu zápasu mužů klub také vyzdvihl úspěchy mládežnických družstev z loňské sezony, pochlubit se mohou například mistrovským titulem dorostenců, starší žáci vybojovali na mistrovství republiky stříbro.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2026-05-27T12:26:56+02:00</dcterms:created>
  <dcterms:modified xsi:type="dcterms:W3CDTF">2026-05-27T12:26:56+02:00</dcterms:modified>
</cp:coreProperties>
</file>

<file path=docProps/custom.xml><?xml version="1.0" encoding="utf-8"?>
<Properties xmlns="http://schemas.openxmlformats.org/officeDocument/2006/custom-properties" xmlns:vt="http://schemas.openxmlformats.org/officeDocument/2006/docPropsVTypes"/>
</file>