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r>
        <w:rPr/>
        <w:t xml:space="preserve">SMLOUVA O DOPRAVĚ NA TĚŠÍNSKU</w:t>
      </w:r>
    </w:p>
    <w:p>
      <w:pPr/>
      <w:r>
        <w:rPr/>
        <w:t xml:space="preserve">Moravskoslezský kraj uzavřel desetiletý kontrakt se společností Transdev Slezsko, která bude i nadále zajišťovat veřejnou linkovou osobní dopravu na území Českotěšínska. Cestující se tak mohou těšit na nové moderní ekologické autobusy. Smlouva na deset let se týká období od 13. prosince 2026 až do roku 2036.</w:t>
      </w:r>
      <w:br/>
    </w:p>
    <w:p>
      <w:pPr/>
      <w:r>
        <w:rPr/>
        <w:t xml:space="preserve">#</w:t>
      </w:r>
    </w:p>
    <w:p>
      <w:pPr/>
      <w:r>
        <w:rPr/>
        <w:t xml:space="preserve">BLÍŽÍ SE KONEC TĚŽBY V OKD</w:t>
      </w:r>
    </w:p>
    <w:p>
      <w:pPr/>
      <w:r>
        <w:rPr/>
        <w:t xml:space="preserve">Karvinsko se o další krok přiblížilo k definitivnímu konci těžby černého uhlí. Z firmy OKD k dnešku odchází 150 horníků, kteří se v podzemí starali o dopravu, přípravu a montáž těžkých strojů. Už nejsou potřeba a musí si hledat jinou práci.</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r>
        <w:rPr/>
        <w:t xml:space="preserve">MS KRAJ OTEVÍRÁ POKLADNICI DAT</w:t>
      </w:r>
      <w:br/>
      <w:br/>
      <w:r>
        <w:rPr/>
        <w:t xml:space="preserve">Datový protál kraje zřístupňuje interaktivně desítky datových sad, které mohou pomoci obcím, podnikatelům, neziskovým organizacím, ale i občanům lépe plánovat, inovovat a poznávat náš kraj. Uživatelé zde najdou informace o demografii, dopravě, školství, životním prostředí, kultuře nebo třeba potenciálu pro fotovoltaiku.</w:t>
      </w:r>
    </w:p>
    <w:p>
      <w:pPr/>
      <w:r>
        <w:rPr/>
        <w:t xml:space="preserve">#</w:t>
      </w:r>
    </w:p>
    <w:p>
      <w:pPr/>
      <w:r>
        <w:rPr/>
        <w:t xml:space="preserve">BANÍK BEZ DVOU OPOR PROHRÁL</w:t>
      </w:r>
    </w:p>
    <w:p>
      <w:pPr/>
      <w:r>
        <w:rPr/>
        <w:t xml:space="preserve">Fotbalisté Baníku Ostrava neodčinili vyřazení z Konferenční ligy ani v domácí soutěži. Už bez Šína a Riga, kteří odešli do zahraničí, prohráli v Olomouci 0:1 a v tabulce jsou až třináctí. Naopak Karviná vyřídila doma Teplice 4:1 a je sedmá.</w:t>
      </w: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2026-01-30T04:41:51+01:00</dcterms:created>
  <dcterms:modified xsi:type="dcterms:W3CDTF">2026-01-30T04:41:51+01:00</dcterms:modified>
</cp:coreProperties>
</file>

<file path=docProps/custom.xml><?xml version="1.0" encoding="utf-8"?>
<Properties xmlns="http://schemas.openxmlformats.org/officeDocument/2006/custom-properties" xmlns:vt="http://schemas.openxmlformats.org/officeDocument/2006/docPropsVTypes"/>
</file>