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 se na závodě Dračích lodích neztratil</w:t>
      </w:r>
    </w:p>
    <w:p>
      <w:pPr/>
      <w:r>
        <w:rPr>
          <w:b w:val="1"/>
          <w:bCs w:val="1"/>
        </w:rPr>
        <w:t xml:space="preserve">Letošní závody dračích lodí na Slezské Hartě byly do počtu závodních posádek největší takovou akcí v České republice. Účastnilo se jich rekordních 64 22-členných posádek. Nejvíce závodníků a lodí pak patřilo přímo Bruntálu. Nadšenci, Drakkar Team, Průkopníci časem, Váš zelinář, Crossfight a další reprezentovali i firmy a zájmové spolky ve městě.</w:t>
      </w:r>
    </w:p>
    <w:p>
      <w:pPr/>
      <w:r>
        <w:rPr/>
        <w:t xml:space="preserve">  Svou  originální posádku postavilo pak samotné město Bruntál. Všichni  bruntálští účastníci pak ve finále skončili na předních  místech pořadí.</w:t>
      </w:r>
    </w:p>
    <w:p>
      <w:pPr/>
      <w:r>
        <w:rPr>
          <w:b w:val="1"/>
          <w:bCs w:val="1"/>
        </w:rPr>
        <w:t xml:space="preserve">Maruška  Macháňová, kapitánka týmu Dračí loď Bruntál:</w:t>
      </w:r>
      <w:r>
        <w:rPr/>
        <w:t xml:space="preserve"> „My jsme už  třetí rok Dračí loď z Bruntálu a jsme výborná posádka. Samí  parádní lidi, sportovci, no úplně úžasné. Máme nabito. Jedeme  na vítězství teď, tak uvidíme.“</w:t>
      </w:r>
    </w:p>
    <w:p>
      <w:pPr/>
      <w:r>
        <w:rPr>
          <w:b w:val="1"/>
          <w:bCs w:val="1"/>
        </w:rPr>
        <w:t xml:space="preserve">Martin  Henč (ANO. Starosta Bruntálu:</w:t>
      </w:r>
      <w:r>
        <w:rPr/>
        <w:t xml:space="preserve"> „Tak Bruntál, předpokládám, je  to tak třetí rok, má zastoupení, má svou posádku, která má  název Město Bruntál, teď byly dvě rozplavby a kupodivu jsme moc  překvapení a šťastní, že v těch obou rozplavbách Bruntál  skončil jako první.“</w:t>
      </w:r>
    </w:p>
    <w:p>
      <w:pPr/>
      <w:r>
        <w:rPr>
          <w:b w:val="1"/>
          <w:bCs w:val="1"/>
        </w:rPr>
        <w:t xml:space="preserve">Tým  Průkopníci časem: </w:t>
      </w:r>
      <w:r>
        <w:rPr/>
        <w:t xml:space="preserve">„Druzí zatím, takže budeme bojovat a místo  7 až 12myslím. A to je dobré.“</w:t>
      </w:r>
    </w:p>
    <w:p>
      <w:pPr/>
      <w:r>
        <w:rPr/>
        <w:t xml:space="preserve">„My  jsme prostě nejlepší tým, rodinný, paráda.“</w:t>
      </w:r>
    </w:p>
    <w:p>
      <w:pPr/>
      <w:r>
        <w:rPr>
          <w:b w:val="1"/>
          <w:bCs w:val="1"/>
        </w:rPr>
        <w:t xml:space="preserve">Tým  Crossfight: </w:t>
      </w:r>
      <w:r>
        <w:rPr/>
        <w:t xml:space="preserve">„Tak jsme z Bruntálu. Jsme z tělocvičny místní  bruntálské, Crossfidght, jsme nadšenci, jezdíme od roku 2016, sem  tam tady klapne i nějaké vítězství. Letos si to jedeme užít  hlavně s posádkou, je tady bezvadná atmosféra.“</w:t>
      </w:r>
    </w:p>
    <w:p>
      <w:pPr/>
      <w:r>
        <w:rPr/>
        <w:t xml:space="preserve">Všichni  bruntálští účastníci pak skončili na předních místech  pořadí.</w:t>
      </w:r>
    </w:p>
    <w:p>
      <w:pPr/>
      <w:r>
        <w:rPr>
          <w:b w:val="1"/>
          <w:bCs w:val="1"/>
        </w:rPr>
        <w:t xml:space="preserve">  Tým  Nadšenci: </w:t>
      </w:r>
      <w:r>
        <w:rPr/>
        <w:t xml:space="preserve">„Z Bruntálu a Nadšenci. To je úplně jasné, s  takovou kočkou nemůžeme prohrát. To musíš poznat, ne?“</w:t>
      </w:r>
    </w:p>
    <w:p>
      <w:pPr/>
      <w:r>
        <w:rPr/>
        <w:t xml:space="preserve">Posádky  i účastníci z Bruntálu vynikaly nejen ve sprintu na 200 metrů,  ale také na dlouhé stíhací kilometrové jízdě.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1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2026-05-24T13:34:32+02:00</dcterms:created>
  <dcterms:modified xsi:type="dcterms:W3CDTF">2026-05-24T13:34:32+02:00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