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opět žilo filmovým festivalem</w:t>
      </w:r>
    </w:p>
    <w:p>
      <w:pPr/>
      <w:r>
        <w:rPr>
          <w:b w:val="1"/>
          <w:bCs w:val="1"/>
        </w:rPr>
        <w:t xml:space="preserve">Hned dvě větší akce se konaly v minulých dnech v Těrlicku. V Hradišti to byl adrenalinový závod pro děti a závěr týdne patřil všem, kteří navštívili čtyřdenní filmový festival.</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7-09-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2026-04-10T11:07:15+02:00</dcterms:created>
  <dcterms:modified xsi:type="dcterms:W3CDTF">2026-04-10T11:07:15+02:00</dcterms:modified>
</cp:coreProperties>
</file>

<file path=docProps/custom.xml><?xml version="1.0" encoding="utf-8"?>
<Properties xmlns="http://schemas.openxmlformats.org/officeDocument/2006/custom-properties" xmlns:vt="http://schemas.openxmlformats.org/officeDocument/2006/docPropsVTypes"/>
</file>