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uděloval ceny za společenskou odpovědnost</w:t>
      </w:r>
    </w:p>
    <w:p>
      <w:pPr/>
      <w:r>
        <w:rPr>
          <w:b w:val="1"/>
          <w:bCs w:val="1"/>
        </w:rPr>
        <w:t xml:space="preserve">Hejtman MS kraje Josef Bělice ocenil společnosti, organizace, města a osobnosti za přínos pro náš region v roce 2024. Ceny za společenskou odpovědnost rozdal na slavnostním galavečeru v Havířově. Osobností se stal filantrop Vojtěch Filsák.</w:t>
      </w:r>
    </w:p>
    <w:p>
      <w:pPr/>
      <w:r>
        <w:rPr/>
        <w:t xml:space="preserve">Ceny za Společenskou odpovědnost se staly v rámci kraje  jedním z nejprestižnějších ocenění.</w:t>
      </w:r>
    </w:p>
    <w:p>
      <w:pPr/>
      <w:r>
        <w:rPr>
          <w:b w:val="1"/>
          <w:bCs w:val="1"/>
        </w:rPr>
        <w:t xml:space="preserve">Josef Bělica (ANO), hejtman MS kraje: </w:t>
      </w:r>
      <w:r>
        <w:rPr/>
        <w:t xml:space="preserve">„Je určitě důležité si  uvědomit, že vedle nás žijí lidé, kteří nemyslí jen na sebe, ale myslí i na své  okolí a pomáhají. Firmy, které jsou společensky odpovědné, a přijde mi fajn je  za to ocenit.“</w:t>
      </w:r>
    </w:p>
    <w:p>
      <w:pPr/>
      <w:r>
        <w:rPr/>
        <w:t xml:space="preserve">Cenu získala například města Nový Jičín a Studénka,  Nemocnice Agel Nový Jičín, společnosti Gamin, Deva a Medoo, nebo třeba Domov  Vesna z Orlové.</w:t>
      </w:r>
    </w:p>
    <w:p>
      <w:pPr/>
      <w:r>
        <w:rPr>
          <w:b w:val="1"/>
          <w:bCs w:val="1"/>
        </w:rPr>
        <w:t xml:space="preserve">Vít Macháček, ředitel Domova pro seniory Vesna Orlová:</w:t>
      </w:r>
      <w:r>
        <w:rPr/>
        <w:t xml:space="preserve"> „My  si toho moc vážíme, je to velká zásluha našich zaměstnanců, kteří mají na tom  největší podíl. Moc děkuji za tuto krásnou oslavu.“</w:t>
      </w:r>
    </w:p>
    <w:p>
      <w:pPr/>
      <w:r>
        <w:rPr>
          <w:b w:val="1"/>
          <w:bCs w:val="1"/>
        </w:rPr>
        <w:t xml:space="preserve">Kateřina Chlebišová, spolumajitelka, MEDOO:</w:t>
      </w:r>
      <w:r>
        <w:rPr/>
        <w:t xml:space="preserve"> „Zavazuje nás to  určitě k tomu minimálně stejně dobře v té práci pokračovat dál a se  stejnou péčí se starat o naše zaměstnance a zákazníky.“</w:t>
      </w:r>
    </w:p>
    <w:p>
      <w:pPr/>
      <w:r>
        <w:rPr/>
        <w:t xml:space="preserve">Dobrovolnicí roku se stala Karolína Kuchařová, která trpí  dvěma závažnými chorobami, přesto pomáhá ostatním.</w:t>
      </w:r>
    </w:p>
    <w:p>
      <w:pPr/>
      <w:r>
        <w:rPr>
          <w:b w:val="1"/>
          <w:bCs w:val="1"/>
        </w:rPr>
        <w:t xml:space="preserve">Karolína Kuchařová, Dobrovolník roku 2024: </w:t>
      </w:r>
      <w:r>
        <w:rPr/>
        <w:t xml:space="preserve">„Je to moc fajn,  jsem za to ocenění moc vděčná. Brečela jsem, i mamka brečela, oplakaly jsme to,  ale je to super.“</w:t>
      </w:r>
    </w:p>
    <w:p>
      <w:pPr/>
      <w:r>
        <w:rPr/>
        <w:t xml:space="preserve">A Osobností kraje byl vyhlášen podnikatel a filantrop  Vojtěch Filsák z Havířova.</w:t>
      </w:r>
    </w:p>
    <w:p>
      <w:pPr/>
      <w:r>
        <w:rPr>
          <w:b w:val="1"/>
          <w:bCs w:val="1"/>
        </w:rPr>
        <w:t xml:space="preserve">Vojtěch Filsák, Osobnost MS kraje 2024: </w:t>
      </w:r>
      <w:r>
        <w:rPr/>
        <w:t xml:space="preserve">„Bylo to pro mě  velice emoční. Krásné a byl jsem velice překvapený.“</w:t>
      </w:r>
    </w:p>
    <w:p>
      <w:pPr/>
      <w:r>
        <w:rPr/>
        <w:t xml:space="preserve">Ocenění se dočkala i škola – Gymnázium Petra Bezruče z Frýdku-Místku.</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PADĚLANÉ DVOUTISÍCOVKY V HAVÍŘOVĚ</w:t>
      </w:r>
    </w:p>
    <w:p>
      <w:pPr/>
      <w:r>
        <w:rPr/>
        <w:t xml:space="preserve">Policie obvinila čtyři lidi z výroby a šíření padělaných dvoutisícových bankovek vytištěných na inkoustové tiskárně v Havířově. Do případu jsou zapojeni také dva mladiství ve věku 16 a 17 let. Podvodníci padělky používali k úhradě dluhů nebo směně za drogy. Dospělým hrozí až osm let vězení, mladistvým až čtyři roky.</w:t>
      </w:r>
    </w:p>
    <w:p>
      <w:pPr/>
      <w:r>
        <w:rPr/>
        <w:t xml:space="preserve">NOVÉ GASTROCENTRUM PRO UČNĚ</w:t>
      </w:r>
    </w:p>
    <w:p>
      <w:pPr/>
      <w:r>
        <w:rPr/>
        <w:t xml:space="preserve">Střední škola prof. Zdeňka Matějčka v Ostravě otevřela moderní gastrocentrum pro obory pekař, cukrář a potravinářská výroba. Investice kraje vyšla na více než 72 milionů korun, část pokryla evropská dotace z Operačního programu spravedlivá transformace. Nové prostory nahradí odloučené pracoviště v Klimkovicích a nabídnou žákům špičkové vybavení i zázemí přímo v areálu školy.</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r>
        <w:rPr/>
        <w:t xml:space="preserve">RYCHLÁ POMOC ZACHRÁNILA ŽIVOT</w:t>
      </w:r>
    </w:p>
    <w:p>
      <w:pPr/>
      <w:r>
        <w:rPr/>
        <w:t xml:space="preserve">Na Třinecku se rodině podařilo s pomocí operátorky linky 155 úspěšně oživit muže se srdeční zástavou ještě před příjezdem záchranářů. Ti seniora následně stabilizovali a převezli do třinecké nemocnice. Záchranáři při této příležitosti připomínají, že včasná laická resuscitace je při zástavě srdce klíčová.</w:t>
      </w:r>
    </w:p>
    <w:p>
      <w:pPr/>
      <w:r>
        <w:rPr/>
        <w:t xml:space="preserve">NOVÉ JMÉNO PRO SRDCE PORUBY</w:t>
      </w:r>
    </w:p>
    <w:p>
      <w:pPr/>
      <w:r>
        <w:rPr/>
        <w:t xml:space="preserve">Poruba vyzývá obyvatele, aby navrhli oficiální název pro nově upravený prostor u kruhového objezdu na Hlavní třídě. Dříve známý jako „u Lenina“ nebo „u Floridy“ nyní čeká na důstojné pojmenování – může jít o náměstí či park, inspirovaný osobností či místním prvkem. Návrhy lze posílat do 15. listopadu na adresu </w:t>
      </w:r>
      <w:hyperlink r:id="rId7" w:history="1">
        <w:r>
          <w:rPr/>
          <w:t xml:space="preserve">redakce@moporuba.cz</w:t>
        </w:r>
      </w:hyperlink>
      <w:r>
        <w:rPr/>
        <w:t xml:space="preserve">.</w:t>
      </w:r>
    </w:p>
    <w:p>
      <w:pPr/>
      <w:r>
        <w:rPr/>
        <w:t xml:space="preserve">---</w:t>
      </w:r>
    </w:p>
    <w:p>
      <w:pPr>
        <w:pStyle w:val="Heading1"/>
      </w:pPr>
      <w:r>
        <w:rPr>
          <w:sz w:val="36"/>
          <w:szCs w:val="36"/>
        </w:rPr>
        <w:t xml:space="preserve">Soutěž v NJ otestovala psy i smysl pro humor páníčků</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w:t>
      </w:r>
      <w:b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edakce@mo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2026-03-10T00:09:07+01:00</dcterms:created>
  <dcterms:modified xsi:type="dcterms:W3CDTF">2026-03-10T00:09:07+01:00</dcterms:modified>
</cp:coreProperties>
</file>

<file path=docProps/custom.xml><?xml version="1.0" encoding="utf-8"?>
<Properties xmlns="http://schemas.openxmlformats.org/officeDocument/2006/custom-properties" xmlns:vt="http://schemas.openxmlformats.org/officeDocument/2006/docPropsVTypes"/>
</file>