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Nošovický miniexpres</w:t>
      </w:r>
    </w:p>
    <w:p>
      <w:pPr>
        <w:pStyle w:val="Heading1"/>
      </w:pPr>
      <w:r>
        <w:rPr>
          <w:sz w:val="36"/>
          <w:szCs w:val="36"/>
        </w:rPr>
        <w:t xml:space="preserve">Nošovice mají nové zázemí pro technické služby</w:t>
      </w:r>
    </w:p>
    <w:p>
      <w:pPr/>
      <w:r>
        <w:rPr>
          <w:b w:val="1"/>
          <w:bCs w:val="1"/>
        </w:rPr>
        <w:t xml:space="preserve">Po osmnácti měsících od zahájení stavby se Nošovice dočkaly nových prostor pro své nové technické služby. Společnost tu bude fungovat od příštího roku.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„Vzhledem k  tomu, že už se blíží datum prvního ledna, tak už se tu pomalu stěhujeme a  připravujeme vlastní zahájení té činnosti Technických služeb obce Nošovice, která  bude mít na starosti veškerou správu a údržbu majetku obce, protože tento  majetek se nám za posledních šest let rozrostl o přibližně půl miliardy korun.“</w:t>
      </w:r>
    </w:p>
    <w:p>
      <w:pPr/>
      <w:r>
        <w:rPr/>
        <w:t xml:space="preserve">Do funkce brzy nastoupí i nový ředitel technických služeb.  Vedení obce jej na základě výběrového řízení vybrala v létě.</w:t>
      </w:r>
    </w:p>
    <w:p>
      <w:pPr/>
      <w:r>
        <w:rPr>
          <w:b w:val="1"/>
          <w:bCs w:val="1"/>
        </w:rPr>
        <w:t xml:space="preserve">Petr Hendrych, ředitel Technických služeb obce Nošovice:</w:t>
      </w:r>
      <w:r>
        <w:rPr/>
        <w:t xml:space="preserve">  „Zkušenosti s technickými službami nemám sice žádné, nicméně pracoval jsem  v několika jiných společnostech, kde jsem měl na starosti obchod. Rozhodl jsem  se pro tuto pozici, protože bydlím v Nošovicích více než 20 let a myslím,  že je potřeba něco udělat i pro obec, ve které bydlím.“</w:t>
      </w:r>
    </w:p>
    <w:p>
      <w:pPr/>
      <w:r>
        <w:rPr/>
        <w:t xml:space="preserve">Prostory zázemí technických služeb se ale v budoucnu  ještě rozšíří.</w:t>
      </w:r>
    </w:p>
    <w:p>
      <w:pPr/>
      <w:r>
        <w:rPr>
          <w:b w:val="1"/>
          <w:bCs w:val="1"/>
        </w:rPr>
        <w:t xml:space="preserve">Jiří Myšinský (SNK), starosta Nošovic:</w:t>
      </w:r>
      <w:r>
        <w:rPr/>
        <w:t xml:space="preserve"> „My jsme zde  vykoupili vedlejší plochu, takže tam ještě budeme určitě dodělávat nějaké  skladovací prostory. V nynější době samozřejmě taky přišel nový zákon o nepedagogických  pracovnicích, kteří půjdou pod správu této organizace, a tudíž potřebujeme  také udělat nějaké zázemí pro tyto pracovníky.“</w:t>
      </w:r>
    </w:p>
    <w:p>
      <w:pPr/>
      <w:r>
        <w:rPr/>
        <w:t xml:space="preserve">Hotová stavba měla vyjít na 27 milionů korun, pravděpodobně  ale bude ještě levnější.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sovicky-miniexpres/nosovicky-miniexpres-24-09-2025-16-52?url=nos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2026-10-15T15:19:00+02:00</dcterms:created>
  <dcterms:modified xsi:type="dcterms:W3CDTF">2026-10-15T15:19:00+02:00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