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1.10.2025, 16:00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Regionální zprávy POLAR</w:t>
      </w:r>
    </w:p>
    <w:p>
      <w:pPr>
        <w:pStyle w:val="Heading1"/>
      </w:pPr>
      <w:r>
        <w:rPr>
          <w:sz w:val="36"/>
          <w:szCs w:val="36"/>
        </w:rPr>
        <w:t xml:space="preserve">Centrum následné péče pomůže lidem s doléčením</w:t>
      </w:r>
    </w:p>
    <w:p>
      <w:pPr/>
      <w:r>
        <w:rPr>
          <w:b w:val="1"/>
          <w:bCs w:val="1"/>
        </w:rPr>
        <w:t xml:space="preserve">V Ostravě-Porubě bylo slavnostně otevřeno Centrum následné péče, které bude fungovat pod jednou střechou se zařízením pro osoby s Alzheimerovou chorobou. Budova vyrostla v proluce na zelené louce v souladu s principy udržitelnosti.</w:t>
      </w:r>
    </w:p>
    <w:p>
      <w:pPr/>
      <w:r>
        <w:rPr/>
        <w:t xml:space="preserve">V proluce na 5. stavebním obvodě v Porubě vyrostl v minulých měsících unikátní komplex, který pod jednou střechou spojuje Alzheimer Home a Centrum následné péče. Městu i kraji to přináší další zkvalitnění péče pro obyvatele. </w:t>
      </w:r>
    </w:p>
    <w:p>
      <w:pPr/>
      <w:r>
        <w:rPr>
          <w:b w:val="1"/>
          <w:bCs w:val="1"/>
        </w:rPr>
        <w:t xml:space="preserve">Jan Krkoška, ředitel Centra následné péče: </w:t>
      </w:r>
      <w:r>
        <w:rPr/>
        <w:t xml:space="preserve">"Má v sobě dvě služby, zdravotně sociální. Máme tady tři patra Alzheimer Home, které vlastně poskytuje víc jak 110 lůžek a máme další část, to je nemocnice následné péče, kde máme 64 lůžek."</w:t>
      </w:r>
    </w:p>
    <w:p>
      <w:pPr/>
      <w:r>
        <w:rPr>
          <w:b w:val="1"/>
          <w:bCs w:val="1"/>
        </w:rPr>
        <w:t xml:space="preserve">Ivan Černovský, ředitel divize Alzheimer Home: </w:t>
      </w:r>
      <w:r>
        <w:rPr/>
        <w:t xml:space="preserve">"V brzké době tady budeme mít po klienty zabezpečenou péči praktického lékaře, případně dalších specialistů a věříme tomu, že ten koncept v brzké době dokončíme i tím, že tady budeme mít návaznost na domácí zdravotní péči."</w:t>
      </w:r>
    </w:p>
    <w:p>
      <w:pPr/>
      <w:r>
        <w:rPr/>
        <w:t xml:space="preserve">V Centru následné péče bude v plném provozu pracovat asi 120 zaměstnanců. Ti budou dohlížet na doléčení, rehabilitace a budou pečovat o pacienty po akutní hospitalizaci po úrazech, operacích a chronických nemocech. </w:t>
      </w:r>
    </w:p>
    <w:p>
      <w:pPr/>
      <w:r>
        <w:rPr>
          <w:b w:val="1"/>
          <w:bCs w:val="1"/>
        </w:rPr>
        <w:t xml:space="preserve">Lucie Baránková Vilamová, náměstkyně primátora Ostravy:</w:t>
      </w:r>
      <w:r>
        <w:rPr/>
        <w:t xml:space="preserve"> "Tuto budovu, která nabízí nové služby, já beru jako další z dílků do mozaiky sociálních služeb, které nabízí Poruba, samozřejmě potažmo město Ostrava i celý region, které byly potřebné."</w:t>
      </w:r>
    </w:p>
    <w:p>
      <w:pPr/>
      <w:r>
        <w:rPr/>
        <w:t xml:space="preserve">Alzheimer Home se zaměřuje na pacienty kognitivními poruchami a demencí a přináší nová lůžka následné péče v našem kraji, kde se demografický trend stárnutí populace projevuje nejvýrazněji.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Více lidí se voleb účastní mimo své bydliště</w:t>
      </w:r>
    </w:p>
    <w:p>
      <w:pPr/>
      <w:r>
        <w:rPr>
          <w:b w:val="1"/>
          <w:bCs w:val="1"/>
        </w:rPr>
        <w:t xml:space="preserve">Letošní volby do Poslanecké sněmovny Parlamentu ČR nabízejí dvě novinky. Lidé mohou volit korespondenčně ze zahraničí a nově mohou využívat i elektronický občanský průkaz. Stále více lidí využívá také možnost volit mimo své bydliště na základě voličského průkazu.</w:t>
      </w:r>
    </w:p>
    <w:p>
      <w:pPr/>
      <w:r>
        <w:rPr/>
        <w:t xml:space="preserve">Právě možnost nevázat se na své trvalé bydliště a volit ve kterémkoliv jiném volebním okrsku v zemi se stává čím dál více oblíbenější. Voličských průkazů letos úřady vydaly více než u předchozích voleb.</w:t>
      </w:r>
    </w:p>
    <w:p>
      <w:pPr/>
      <w:r>
        <w:rPr>
          <w:b w:val="1"/>
          <w:bCs w:val="1"/>
        </w:rPr>
        <w:t xml:space="preserve">Žaneta Rafajová, úřednice organizačního odboru MÚ Rychvald:</w:t>
      </w:r>
      <w:r>
        <w:rPr/>
        <w:t xml:space="preserve"> “Ve srovnání s předchozími volbami, například s volbami do Evropského parlamentu, které proběhly v roce 2024, máme již k tomuto datu vydáno o polovinu více voličských průkazů. Zatímco loni jich bylo vydáno 39, k dnešnímu dní je jich vydáno již 70.”</w:t>
      </w:r>
    </w:p>
    <w:p>
      <w:pPr/>
      <w:r>
        <w:rPr/>
        <w:t xml:space="preserve">Mezi lidi, kteří si vyřizují voličský průkaz, jsou často hospitalizovaní pacienti nemocnic.  </w:t>
      </w:r>
    </w:p>
    <w:p>
      <w:pPr/>
      <w:r>
        <w:rPr>
          <w:b w:val="1"/>
          <w:bCs w:val="1"/>
        </w:rPr>
        <w:t xml:space="preserve">Silvie Skotnicová, mluvčí Nemocnice Havířov: </w:t>
      </w:r>
      <w:r>
        <w:rPr/>
        <w:t xml:space="preserve">“Naši pacienti se mohou zúčastnit voleb. Poslali jsme ve volebních seznamech téměř 40 lidí a pacienti, kteří přijdou k hospitalizaci tento týden, ti musí mít voličské průkazy.” </w:t>
      </w:r>
    </w:p>
    <w:p>
      <w:pPr/>
      <w:r>
        <w:rPr/>
        <w:t xml:space="preserve">Protože se jednotlivé volby od sebe liší, procházejí členové volebních komisí školením a samotný průběh voleb pak v jejich průběhu kontrolují krajští úředníci. </w:t>
      </w:r>
    </w:p>
    <w:p>
      <w:pPr/>
      <w:r>
        <w:rPr>
          <w:b w:val="1"/>
          <w:bCs w:val="1"/>
        </w:rPr>
        <w:t xml:space="preserve">Miroslava Chlebounová, mluvčí MSK:</w:t>
      </w:r>
      <w:r>
        <w:rPr/>
        <w:t xml:space="preserve"> “Krajský úřad Moravskoslezského kraje dohlíží nad regulérností parlamentních voleb. Kontrolovat zda je všechno v pořádku a přesně podle zákona budou čtyři skupiny zaměstnanců krajského úřadu.”</w:t>
      </w:r>
    </w:p>
    <w:p>
      <w:pPr/>
      <w:r>
        <w:rPr/>
        <w:t xml:space="preserve">V případě podezření, že volby neprobíhají podle pravidel, se mohou lidé obrátit právě na krajský úřad, který nechá situaci prověřit. </w:t>
      </w:r>
    </w:p>
    <w:p>
      <w:pPr/>
      <w:r>
        <w:rPr/>
        <w:t xml:space="preserve">---</w:t>
      </w:r>
    </w:p>
    <w:p>
      <w:pPr/>
      <w:r>
        <w:rPr/>
        <w:t xml:space="preserve">VOLBY V MORAVSKOSLEZSKÉM KRAJI</w:t>
      </w:r>
    </w:p>
    <w:p>
      <w:pPr/>
      <w:r>
        <w:rPr/>
        <w:t xml:space="preserve">V pátek a sobotu 3. a 4. října se otevře v MS kraji asi 1250 volebních okrsků pro téměř 950 tisíc voličů. Hlasy Čechů žijících v zahraničí bude sčítat příslušný zastupitelský úřad. O přízeň voličů se uchází 22 uskupení s 458 kandidáty. </w:t>
      </w:r>
    </w:p>
    <w:p>
      <w:pPr/>
      <w:r>
        <w:rPr/>
        <w:t xml:space="preserve">NOVÝ JIČÍN OCENĚN ZA ODPOVĚDNOST</w:t>
      </w:r>
    </w:p>
    <w:p>
      <w:pPr/>
      <w:r>
        <w:rPr/>
        <w:t xml:space="preserve">Nový Jičín vyhrál 1. místo v soutěži Cena hejtmana za společenskou odpovědnost mezi obcemi s rozšířenou působností. Porota ocenila zapojování občanů do rozhodování, modernizace šetrné k životnímu prostředí i originální projekt městských úlů. Radnice plánuje další ekologické a sociální projekty, včetně rozšíření služeb pro seniory a revitalizace sídlišť.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regionalni-zpravy/regionalni-zpravy-polar-01-10-2025-16-0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2026-05-13T05:36:48+02:00</dcterms:created>
  <dcterms:modified xsi:type="dcterms:W3CDTF">2026-05-13T05:36:48+02:00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