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Více lidí se voleb účastní mimo své bydliště</w:t>
      </w:r>
    </w:p>
    <w:p>
      <w:pPr/>
      <w:r>
        <w:rPr>
          <w:b w:val="1"/>
          <w:bCs w:val="1"/>
        </w:rPr>
        <w:t xml:space="preserve">Letošní volby do Poslanecké sněmovny Parlamentu ČR nabízejí dvě novinky. Lidé mohou volit korespondenčně ze zahraničí a nově mohou využívat i elektronický občanský průkaz. Stále více lidí využívá také možnost volit mimo své bydliště na základě voličského průkazu.</w:t>
      </w:r>
    </w:p>
    <w:p>
      <w:pPr/>
      <w:r>
        <w:rPr/>
        <w:t xml:space="preserve">Právě možnost nevázat se na své trvalé bydliště a volit ve kterémkoliv jiném volebním okrsku v zemi se stává čím dál více oblíbenější. Voličských průkazů letos úřady vydaly více než u předchozích voleb.</w:t>
      </w:r>
    </w:p>
    <w:p>
      <w:pPr/>
      <w:r>
        <w:rPr>
          <w:b w:val="1"/>
          <w:bCs w:val="1"/>
        </w:rPr>
        <w:t xml:space="preserve">Žaneta Rafajová, úřednice organizačního odboru MÚ Rychvald:</w:t>
      </w:r>
      <w:r>
        <w:rPr/>
        <w:t xml:space="preserve"> “Ve srovnání s předchozími volbami, například s volbami do Evropského parlamentu, které proběhly v roce 2024, máme již k tomuto datu vydáno o polovinu více voličských průkazů. Zatímco loni jich bylo vydáno 39, k dnešnímu dní je jich vydáno již 70.”</w:t>
      </w:r>
    </w:p>
    <w:p>
      <w:pPr/>
      <w:r>
        <w:rPr/>
        <w:t xml:space="preserve">Mezi lidi, kteří si vyřizují voličský průkaz, jsou často hospitalizovaní pacienti nemocnic.  </w:t>
      </w:r>
    </w:p>
    <w:p>
      <w:pPr/>
      <w:r>
        <w:rPr>
          <w:b w:val="1"/>
          <w:bCs w:val="1"/>
        </w:rPr>
        <w:t xml:space="preserve">Silvie Skotnicová, mluvčí Nemocnice Havířov: </w:t>
      </w:r>
      <w:r>
        <w:rPr/>
        <w:t xml:space="preserve">“Naši pacienti se mohou zúčastnit voleb. Poslali jsme ve volebních seznamech téměř 40 lidí a pacienti, kteří přijdou k hospitalizaci tento týden, ti musí mít voličské průkazy.” </w:t>
      </w:r>
    </w:p>
    <w:p>
      <w:pPr/>
      <w:r>
        <w:rPr/>
        <w:t xml:space="preserve">Protože se jednotlivé volby od sebe liší, procházejí členové volebních komisí školením a samotný průběh voleb pak v jejich průběhu kontrolují krajští úředníci. </w:t>
      </w:r>
    </w:p>
    <w:p>
      <w:pPr/>
      <w:r>
        <w:rPr>
          <w:b w:val="1"/>
          <w:bCs w:val="1"/>
        </w:rPr>
        <w:t xml:space="preserve">Miroslava Chlebounová, mluvčí MSK:</w:t>
      </w:r>
      <w:r>
        <w:rPr/>
        <w:t xml:space="preserve"> “Krajský úřad Moravskoslezského kraje dohlíží nad regulérností parlamentních voleb. Kontrolovat zda je všechno v pořádku a přesně podle zákona budou čtyři skupiny zaměstnanců krajského úřadu.”</w:t>
      </w:r>
    </w:p>
    <w:p>
      <w:pPr/>
      <w:r>
        <w:rPr/>
        <w:t xml:space="preserve">V případě podezření, že volby neprobíhají podle pravidel, se mohou lidé obrátit právě na krajský úřad, který nechá situaci prověřit.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Trautom pomáhá nastavit vzdělávání zaměstnanců</w:t>
      </w:r>
    </w:p>
    <w:p>
      <w:pPr/>
      <w:r>
        <w:rPr>
          <w:b w:val="1"/>
          <w:bCs w:val="1"/>
        </w:rPr>
        <w:t xml:space="preserve">Projekt Trautom - kompetence pro 21. století je o spolupráci škol, firem a veřejných institucí. Na setkání ve Futureu v ostravských Dolních Vítkovicích odborníci hodnotili jeho dosavadní výsledky.</w:t>
      </w:r>
    </w:p>
    <w:p>
      <w:pPr/>
      <w:r>
        <w:rPr/>
        <w:t xml:space="preserve">Projekt Trouton je zaměřen na vzdělávání. 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„V projektu  Troutom poskytujeme praktické služby firmám. Připravujeme s nimi vzdělávací  projekty. Spolupracujeme s úřadem práce. Chceme, aby lépe cílil rekvalifikace a  kurzy pro lidi. 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„My se  dneska scházíme v rámci zasedání rozšířené správní rady, abychom se dozvěděli  užitečné informace o tom, co projekt Troutom přináší, a to zejména hlavním  cílovým skupinám, pro které je určen. Já si myslím, že přináší obrovské  množství kompetencí, znalostí, to, že firmy budou mít kvalifikovanou pracovní  sílu, a to si myslím, že je hlavní cíl, který ten projekt s sebou nese.“ </w:t>
      </w:r>
    </w:p>
    <w:p>
      <w:pPr/>
      <w:r>
        <w:rPr/>
        <w:t xml:space="preserve">Důležitým partnerem projektu je Vysoká škola Báňská  technická univerzita Ostrava. </w:t>
      </w:r>
    </w:p>
    <w:p>
      <w:pPr/>
      <w:r>
        <w:rPr>
          <w:b w:val="1"/>
          <w:bCs w:val="1"/>
        </w:rPr>
        <w:t xml:space="preserve">Igor Ivan, rektor, VŠB-TU Ostrava:</w:t>
      </w:r>
      <w:r>
        <w:rPr/>
        <w:t xml:space="preserve"> „Vnímáme velmi silně, že  problematika celoživotního vzdělávání, reskilling, upskilling zaměstnanců firem  v MS kraji je nutnost, protože technologie se vyvíjí strašně rychlým tempem a  zaměstnanci dnešní době musí být vzděláváni kontinuálně.“</w:t>
      </w:r>
    </w:p>
    <w:p>
      <w:pPr/>
      <w:r>
        <w:rPr/>
        <w:t xml:space="preserve">Do projektu je zapojena i řada firem. </w:t>
      </w:r>
    </w:p>
    <w:p>
      <w:pPr/>
      <w:r>
        <w:rPr>
          <w:b w:val="1"/>
          <w:bCs w:val="1"/>
        </w:rPr>
        <w:t xml:space="preserve">Jakub Geryk, manažer výroby, Mobis:</w:t>
      </w:r>
      <w:r>
        <w:rPr/>
        <w:t xml:space="preserve"> „Pro nás jako pro firmu  Mobis bylo vždy jednou z hlavních priorit vzdělávání a rozvoj zaměstnanců. To  znamená, že pro nás je toto skvělá příležitost v tom rozvoji pokračovat.“</w:t>
      </w:r>
    </w:p>
    <w:p>
      <w:pPr/>
      <w:r>
        <w:rPr/>
        <w:t xml:space="preserve">Projekt Troutom je financován z Fondu Spravedlivé  transformace a má nastavit servis a služby i do budoucna.</w:t>
      </w:r>
    </w:p>
    <w:p>
      <w:pPr/>
      <w:r>
        <w:rPr/>
        <w:t xml:space="preserve">---</w:t>
      </w:r>
    </w:p>
    <w:p>
      <w:pPr/>
      <w:r>
        <w:rPr/>
        <w:t xml:space="preserve">NEHODY V MS KRAJI A ČR</w:t>
      </w:r>
    </w:p>
    <w:p>
      <w:pPr/>
      <w:r>
        <w:rPr/>
        <w:t xml:space="preserve">Na silnicích Moravskoslezského kraje zemřelo v září 10 lidí, o čtyři více než loni. V celé ČR si nehody vyžádaly 59 obětí, což je nejvíce za posledních sedm let. Celkově zemřelo letos od ledna do září 356 lidí. </w:t>
      </w:r>
    </w:p>
    <w:p>
      <w:pPr/>
      <w:r>
        <w:rPr/>
        <w:t xml:space="preserve">NOVÉ ZASTÁVKY V OSTRAVĚ VÍTKOVICÍCH</w:t>
      </w:r>
    </w:p>
    <w:p>
      <w:pPr/>
      <w:r>
        <w:rPr/>
        <w:t xml:space="preserve">V Ostravě-Vítkovicích byla dokončena první etapa projektu výměny autobusových zastávek za 3,7 milionu korun, na který polovinu částky poskytlo město. Nové zastávky zvyšují komfort cestujících a brání jejich zneužívání k bivakování.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následné péče pomůže lidem s doléčením</w:t>
      </w:r>
    </w:p>
    <w:p>
      <w:pPr/>
      <w:r>
        <w:rPr>
          <w:b w:val="1"/>
          <w:bCs w:val="1"/>
        </w:rPr>
        <w:t xml:space="preserve">V Ostravě-Porubě bylo slavnostně otevřeno Centrum následné péče, které bude fungovat pod jednou střechou se zařízením pro osoby s Alzheimerovou chorobou. Budova vyrostla v proluce na zelené louce v souladu s principy udržitelnosti.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curlingová hala je netradičně v prvním patře</w:t>
      </w:r>
    </w:p>
    <w:p>
      <w:pPr/>
      <w:r>
        <w:rPr>
          <w:b w:val="1"/>
          <w:bCs w:val="1"/>
        </w:rPr>
        <w:t xml:space="preserve">Často od nás slyšíte, že Ostrava je městem sportu, ale musíme to opět zopakovat. V Radvanicích byla totiž otevřena curlingová hala, což znamená, že jsme se dostali na mapu tohoto olympijského sportu, jako teprve třetí město v republice.</w:t>
      </w:r>
    </w:p>
    <w:p>
      <w:pPr/>
      <w:r>
        <w:rPr/>
        <w:t xml:space="preserve">V Ostravě máme curling. Kámen tak v nové hale nebyl slavnostně poklepán, ale odhozen a tím začal její provoz. Dvě dráhy jsou ve sportovním centru v bývalém průmyslovém areálu v Radvanicích netradičně v prvním patře. </w:t>
      </w:r>
    </w:p>
    <w:p>
      <w:pPr/>
      <w:r>
        <w:rPr>
          <w:b w:val="1"/>
          <w:bCs w:val="1"/>
        </w:rPr>
        <w:t xml:space="preserve">Aleš Boháč (Starostové pro Ostravu), starosta Ostravy Bartovic a Radvanic: </w:t>
      </w:r>
      <w:r>
        <w:rPr/>
        <w:t xml:space="preserve">"Viděl jsem super šanci pro Radvanice vypadat něčím zase zajímavé. Máme tady několik opuštěných hal a ukázali jsme si některé možnosti. Dohodli jsme se a myslím si, že člověk, který měl tuto ambici, tak se setkal i se zajímavým místem v Radvanicích."</w:t>
      </w:r>
    </w:p>
    <w:p>
      <w:pPr/>
      <w:r>
        <w:rPr/>
        <w:t xml:space="preserve">Zároveň s budováním nové haly také vznikl spolek Curling Ostrava - Mladé kameny, který nyní bude hledat členy. </w:t>
      </w:r>
    </w:p>
    <w:p>
      <w:pPr/>
      <w:r>
        <w:rPr>
          <w:b w:val="1"/>
          <w:bCs w:val="1"/>
        </w:rPr>
        <w:t xml:space="preserve">Jakub Řeřicha, předseda spolku Curling Ostrava-mladé kameny: </w:t>
      </w:r>
      <w:r>
        <w:rPr/>
        <w:t xml:space="preserve">"Náš cíl je věnovat se dětem. Když říkám dětem, tak spíš třeba druhý stupeň základní školy, střední školy a univerzity, protože curling je dost náročný sport na koordinaci a na jednostrannou zátěž."</w:t>
      </w:r>
    </w:p>
    <w:p>
      <w:pPr/>
      <w:r>
        <w:rPr>
          <w:b w:val="1"/>
          <w:bCs w:val="1"/>
        </w:rPr>
        <w:t xml:space="preserve">Karolína Fredriksen, předsedkyně Českého svazu Curlingu:</w:t>
      </w:r>
      <w:r>
        <w:rPr/>
        <w:t xml:space="preserve"> "Ta komunita se teprve tvoří a je to vcelku unikátní. Většinou to bývá tak, že se někde vytvoří klub, lidi a potom teprve ta komunita si postaví tu halu. Tady je to vlastně trošičku naopak."</w:t>
      </w:r>
    </w:p>
    <w:p>
      <w:pPr/>
      <w:r>
        <w:rPr/>
        <w:t xml:space="preserve">Vybudování curlingového centra vyšlo na asi 8 milionů korun. Pokud byste chtěli vy nebo vaše děti tento netradiční sport vyzkoušet, informace najdete na webu curlingostrava.cz. </w:t>
      </w:r>
    </w:p>
    <w:p>
      <w:pPr/>
      <w:r>
        <w:rPr/>
        <w:t xml:space="preserve">---</w:t>
      </w:r>
    </w:p>
    <w:p>
      <w:pPr/>
      <w:r>
        <w:rPr/>
        <w:t xml:space="preserve">SENIOR ROKU 2025 V OSTRAVĚ</w:t>
      </w:r>
    </w:p>
    <w:p>
      <w:pPr/>
      <w:r>
        <w:rPr/>
        <w:t xml:space="preserve">Ostrava vyhlásila už 19. ročník ankety Senior roku. Ocenění je určeno pro aktivní obyvatele nad 65 let i kluby seniorů, které zlepšují život ve městě. Nominace je možné zasílat do 31. října na magistrát nebo e-mailem. </w:t>
      </w:r>
    </w:p>
    <w:p>
      <w:pPr/>
      <w:r>
        <w:rPr/>
        <w:t xml:space="preserve">FINÁLE SOUTĚŽE WOLFRAM NA LIBAVÉ</w:t>
      </w:r>
    </w:p>
    <w:p>
      <w:pPr/>
      <w:r>
        <w:rPr/>
        <w:t xml:space="preserve">Ve vojenském prostoru Libavá se  konalo krajské finále branně-vědomostní soutěže Wolfram s rekordní účastí 152 škol. Soutěžící zvládali disciplíny od první pomoci přes lanový traverz až po střelbu a překážkovou dráhu. Vítězi se stali ZŠ Dobrá a Gymnázium Františka Živného z Bohumína.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svatba Doležalových na havířovském zámku</w:t>
      </w:r>
    </w:p>
    <w:p>
      <w:pPr/>
      <w:r>
        <w:rPr>
          <w:b w:val="1"/>
          <w:bCs w:val="1"/>
        </w:rPr>
        <w:t xml:space="preserve">Havířovský zámek se stal svědkem velké životní události – Jana a Miroslav Doležalovi zde oslavili svou zlatou svatbu. Padesát let společného života si manželé připomněli nejen s rodinou, ale také s přáteli a kolegy. Atmosféra oslav byla naplněna radostí, vděčností i dojetím.</w:t>
      </w:r>
    </w:p>
    <w:p>
      <w:pPr/>
      <w:r>
        <w:rPr/>
        <w:t xml:space="preserve">Na zámku v Havířově panovala slavnostní atmosféra. Manželé Doležalovi se těšili z přítomnosti nejbližších a symbolicky tak uzavřeli jednu životní etapu, aby s nadějí vykročili do dalších let. 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“Všechno jde s láskou, tolerancí, odpuštěním, s blízkou rodinou se scházet. To je důležité. A já jsem takový člověk, Valaška, já se ráda bavím. A když je všechno i doma něco špatného nebo v práci, tak já se snažím to rozveselit, abych udržela všechny pospolu a tak, aby jsme se měli rádi. A vidíte to, 50 let jsme spolu a prostě zvládáme všecko.” </w:t>
      </w:r>
    </w:p>
    <w:p>
      <w:pPr/>
      <w:r>
        <w:rPr>
          <w:b w:val="1"/>
          <w:bCs w:val="1"/>
        </w:rPr>
        <w:t xml:space="preserve">Miroslav Doležal, ženich: </w:t>
      </w:r>
      <w:r>
        <w:rPr/>
        <w:t xml:space="preserve">“Je celkem hodná, sice sem tam ukecaná jako každá ženská. Člověk musí mít, jak se říká, trpělivost. Ale jinak se postará, o rodinu se postará a to je důležité.”</w:t>
      </w:r>
    </w:p>
    <w:p>
      <w:pPr/>
      <w:r>
        <w:rPr/>
        <w:t xml:space="preserve">Doležalovi spolu vychovali dva syny a dnes se radují ze tří vnoučat a dvou pravnoučat. Láska k rodině je pro oba tou největší hodnotou.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“Nejdůležitější je zdraví, láska, vzájemné pochopení, úcta jeden k druhému.”</w:t>
      </w:r>
    </w:p>
    <w:p>
      <w:pPr/>
      <w:r>
        <w:rPr/>
        <w:t xml:space="preserve">Mezi gratulanty nechyběli ani kolegové z práce.</w:t>
      </w:r>
    </w:p>
    <w:p>
      <w:pPr/>
      <w:r>
        <w:rPr>
          <w:b w:val="1"/>
          <w:bCs w:val="1"/>
        </w:rPr>
        <w:t xml:space="preserve">Michal Samson, primář, Psychiatrické oddělení Nemocnice Havířov: </w:t>
      </w:r>
      <w:r>
        <w:rPr/>
        <w:t xml:space="preserve">“Já bych rád popřál naší kolegyni Janě, aby se ji všechno dařilo, aby byla s námi spokojena v práci i s rodinou a abychom za dalších 50 let případně oslavili další jubileum. Janička je temperamentní, pracovitá, je jí všude plno. Dělá nám jenom radost.”</w:t>
      </w:r>
    </w:p>
    <w:p>
      <w:pPr/>
      <w:r>
        <w:rPr/>
        <w:t xml:space="preserve">Padesát let společného života je důkazem, že vztah postavený na lásce, toleranci a úctě dokáže překonat všechny překážky. Jana a Miroslav Doležalovi jsou živým příkladem toho, že rodina a vzájemná opora jsou základem šťastného manželství.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