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Ostravské muzeum výstavou připomíná slavné kavárny</w:t>
      </w:r>
    </w:p>
    <w:p>
      <w:pPr/>
      <w:r>
        <w:rPr>
          <w:b w:val="1"/>
          <w:bCs w:val="1"/>
        </w:rPr>
        <w:t xml:space="preserve">Slavnostní atmosféra, vůně kávy i nostalgie po dobách dávno minulých – to vše provázelo vernisáž výstavy Ostravská kavárna v Ostravském muzeu. Expozice připomíná, že právě Ostrava, město uhlí a železa, dokázala vybudovat silnou kavárenskou tradici.</w:t>
      </w:r>
    </w:p>
    <w:p>
      <w:pPr/>
      <w:r>
        <w:rPr>
          <w:b w:val="1"/>
          <w:bCs w:val="1"/>
        </w:rPr>
        <w:t xml:space="preserve">Eva Ševčíková, hlavní kurátorka: </w:t>
      </w:r>
      <w:r>
        <w:rPr/>
        <w:t xml:space="preserve">“My se právě nacházíme v místnosti, která se věnuje rozmachu ostravských velkokaváren, to znamená, sleduje to období od první kavárny, která v Ostravě vznikla a byla založena, až po předválečné období do vypuknutí druhé světové války, kdy právě 20. a 30. léta jsou vrcholem kavárenského života v Ostravě. To popisujeme na příběhu čtyř kaváren Prahy, Elektry, Fénixu a kavárny hotelu Palace. Máme tady dokonce takovou kuriozitu a to nádobí přímo z kavárny Fénix.”</w:t>
      </w:r>
    </w:p>
    <w:p>
      <w:pPr/>
      <w:r>
        <w:rPr/>
        <w:t xml:space="preserve">Ve 20. letech bylo v Moravské Ostravě na dvě desítky kaváren s kapacitou 9,5 tisíce míst.  Sebevědomě se tehdy tvrdilo, že kromě Prahy nemá žádné jiné město v republice tak velkolepé kavárny.</w:t>
      </w:r>
    </w:p>
    <w:p>
      <w:pPr/>
      <w:r>
        <w:rPr>
          <w:b w:val="1"/>
          <w:bCs w:val="1"/>
        </w:rPr>
        <w:t xml:space="preserve">Jiří Sochorek, kurátor: </w:t>
      </w:r>
      <w:r>
        <w:rPr/>
        <w:t xml:space="preserve">“Tak my se nacházíme vlastně v období socialismu, který nepřál ostravským kavárnám. Dobové heslo, které platilo doslova a do písmene, tvrdilo, že povaleči z kaváren mají jít do polí a továren, což vlastně vypovídá o všem. I když se doboví provozovatele snažili ty kavárny pozdvihnout a to třeba prostřednictvím bohatých kulturních programů, tak se jako by nepodařilo vytěsnit tu totalitní atmosféru z prostředí té kavárny.” </w:t>
      </w:r>
    </w:p>
    <w:p>
      <w:pPr/>
      <w:r>
        <w:rPr>
          <w:b w:val="1"/>
          <w:bCs w:val="1"/>
        </w:rPr>
        <w:t xml:space="preserve">Petr Chlebec, kurátor: </w:t>
      </w:r>
      <w:r>
        <w:rPr/>
        <w:t xml:space="preserve">“V této části se dozvíte o kavárně 21. století, respektive po roce 1989, kdy námi sledované čtyři kavárny Elektra, Fénix, Palace a Praha postupně zanikají a vlastně Elektra, dodneška jako jediná z těch velkých kaváren funguje opravdu.” </w:t>
      </w:r>
    </w:p>
    <w:p>
      <w:pPr/>
      <w:r>
        <w:rPr>
          <w:b w:val="1"/>
          <w:bCs w:val="1"/>
        </w:rPr>
        <w:t xml:space="preserve">Lucie Baránková Vilamová (ANO), náměstkyně primátora Ostravy: </w:t>
      </w:r>
      <w:r>
        <w:rPr/>
        <w:t xml:space="preserve">“Těší mě, že Ostravské muzeum se snaží dělat i interaktivní výstavy, i různý doprovodný program k tomu, že se stále posouvá. Je to zajímavé téma poměrně, myslím si, ale je to kus historie, kus nějaké identity, které město Ostrava má a kterým se historicky pyšnilo.”</w:t>
      </w:r>
    </w:p>
    <w:p>
      <w:pPr/>
      <w:r>
        <w:rPr>
          <w:b w:val="1"/>
          <w:bCs w:val="1"/>
        </w:rPr>
        <w:t xml:space="preserve">Jan Dohnal (SPOLU), primátor Ostravy: </w:t>
      </w:r>
      <w:r>
        <w:rPr/>
        <w:t xml:space="preserve">“Myslím si, že ta výstava bude zajímavá úplně pro všechny návštěvníky, protože se tady prezentují kavárny, které sami znají, které znají z vykládání nebo i z osobní zkušenosti. Myslím si, že to je opravdu něco, co se Ostravskému muzeu hodně povedlo.”</w:t>
      </w:r>
    </w:p>
    <w:p>
      <w:pPr/>
      <w:r>
        <w:rPr/>
        <w:t xml:space="preserve">Výstava nabízí nejen archivní fotografie a vybavení kaváren, ale také dobové filmové ukázky. Návštěvníci tak mohou nasát atmosféru různých epoch doslova všemi smysly.</w:t>
      </w:r>
    </w:p>
    <w:p>
      <w:pPr/>
      <w:r>
        <w:rPr/>
        <w:t xml:space="preserve">---</w:t>
      </w:r>
    </w:p>
    <w:p>
      <w:pPr>
        <w:pStyle w:val="Heading1"/>
      </w:pPr>
      <w:r>
        <w:rPr>
          <w:sz w:val="36"/>
          <w:szCs w:val="36"/>
        </w:rPr>
        <w:t xml:space="preserve">Ústřední knihovna se mění v moderní komunitní centrum</w:t>
      </w:r>
    </w:p>
    <w:p>
      <w:pPr/>
      <w:r>
        <w:rPr>
          <w:b w:val="1"/>
          <w:bCs w:val="1"/>
        </w:rPr>
        <w:t xml:space="preserve">V ostravské Ústřední knihovně pokračuje rozsáhlá rekonstrukce. Projekt Otevřená knihovna má proměnit tradiční instituci v moderní prostor pro vzdělávání, kulturu i komunitní setkávání. Opravy ale provází nečekané komplikace způsobené špatným stavem budovy.</w:t>
      </w:r>
    </w:p>
    <w:p>
      <w:pPr/>
      <w:r>
        <w:rPr>
          <w:b w:val="1"/>
          <w:bCs w:val="1"/>
        </w:rPr>
        <w:t xml:space="preserve">Lucie Baránková Vilamová (ANO), náměstkyně primátora Ostravy: </w:t>
      </w:r>
      <w:r>
        <w:rPr/>
        <w:t xml:space="preserve">“Městu a knihovně se na to podařilo získat dotaci z ITI, takže díky tomu i celá ta rekonstrukce bude finančně méně náročná. Ta rekonstrukce nějakou dobu probíhá, objevily se tam nějaké věci na cestě, tak jak to u starých budov bývá. Už se moc těším na to, až se to nové ústředí otevře, protože už si to určitě zaslouží. Zaslouží si i nové interaktivní pojetí. Bude tam celá řada různých věcí. Bude se pracovat s audiovizí a s interaktivitou pro čtenáře a opravdu vznikne nové komunitní místo.”</w:t>
      </w:r>
    </w:p>
    <w:p>
      <w:pPr/>
      <w:r>
        <w:rPr/>
        <w:t xml:space="preserve">Část prostor už musela být kvůli havarijnímu stavu uzavřena.</w:t>
      </w:r>
    </w:p>
    <w:p>
      <w:pPr/>
      <w:r>
        <w:rPr>
          <w:b w:val="1"/>
          <w:bCs w:val="1"/>
        </w:rPr>
        <w:t xml:space="preserve">Irena Šťastná,</w:t>
      </w:r>
      <w:r>
        <w:rPr>
          <w:b w:val="1"/>
          <w:bCs w:val="1"/>
        </w:rPr>
        <w:t xml:space="preserve">ředitelka KMO: </w:t>
      </w:r>
      <w:r>
        <w:rPr/>
        <w:t xml:space="preserve">“Aktuálně stojíme ve zvukové knihovně pro nevidomé a slabozraké. Tu jsme museli v posledních dnech zářijových už uzavřít, přestože posíláme nadále ty zásilky pro nevidomé a slabozraké. Už tady probíhají přípravné práce pro samotné sanační práce. To znamená, že momentálně je podstojkován, podepřen ten strop, protože nad námi je už ta oficiální část edukační centrum, kde následně bude zvuková knihovna sídlit. A právě tady tento strop vyžaduje sanační zásahy. Samozřejmě potom celé to první nadzemní podlaží, což je půjčovna pro dospělé, tak celé tady tyto prostory budou ještě sanovány, protože tam máme taky problém s degradovaným stavem betonu.”</w:t>
      </w:r>
    </w:p>
    <w:p>
      <w:pPr/>
      <w:r>
        <w:rPr/>
        <w:t xml:space="preserve">Veškeré tyto části se rekonstruují zhruba po 20 letech a jsou určeny k tomu, aby vydržely potřebnou zátěž.</w:t>
      </w:r>
    </w:p>
    <w:p>
      <w:pPr/>
      <w:r>
        <w:rPr>
          <w:b w:val="1"/>
          <w:bCs w:val="1"/>
        </w:rPr>
        <w:t xml:space="preserve">Petr Zlámal, projektový manažer, KMO: </w:t>
      </w:r>
      <w:r>
        <w:rPr/>
        <w:t xml:space="preserve">“Momentálně probíhají sanace stropních konstrukcí a ty budou trvat 3 až 6 měsíců. Jejich primárním účelem je zpevnění stropů ve všech patrech knihovny. Jsou to prostory, které budou mít trochu jiné rozložení a ze statického hlediska to zpevnění stropních konstrukcí bylo nezbytné. Součástí rekonstrukce byla ještě další investiční akce, kterou byla výměna všech výtahů, které jsou v ústřední knihovně a jejich kompletní modernizace.”</w:t>
      </w:r>
    </w:p>
    <w:p>
      <w:pPr/>
      <w:r>
        <w:rPr/>
        <w:t xml:space="preserve">Celková rekonstrukce knihovny si vyžádá zhruba 30 milionů korun a potrvá do konce příštího roku. Knihovna proto funguje v omezeném režimu. Čtenáři mohou využít malou půjčovnu o 100 metrech čtverečních, kde se knihy vydávají na objednávku. Plnohodnotné služby nabízejí všechny pobočky knihovny.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2026-02-07T13:46:22+01:00</dcterms:created>
  <dcterms:modified xsi:type="dcterms:W3CDTF">2026-02-07T13:46:22+01:00</dcterms:modified>
</cp:coreProperties>
</file>

<file path=docProps/custom.xml><?xml version="1.0" encoding="utf-8"?>
<Properties xmlns="http://schemas.openxmlformats.org/officeDocument/2006/custom-properties" xmlns:vt="http://schemas.openxmlformats.org/officeDocument/2006/docPropsVTypes"/>
</file>