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p>
      <w:pPr>
        <w:pStyle w:val="Heading1"/>
      </w:pPr>
      <w:r>
        <w:rPr>
          <w:sz w:val="36"/>
          <w:szCs w:val="36"/>
        </w:rPr>
        <w:t xml:space="preserve">Řidiči mohou využívat nové parkoviště v Karvinské ulici</w:t>
      </w:r>
    </w:p>
    <w:p>
      <w:pPr/>
      <w:r>
        <w:rPr>
          <w:b w:val="1"/>
          <w:bCs w:val="1"/>
        </w:rPr>
        <w:t xml:space="preserve">Parkovacích míst v Havířově není stále dostatek. Proto se radnice každým rokem snaží najít lokalitu pro nová stání. A to se podařilo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p>
      <w:pPr/>
      <w:r>
        <w:rPr/>
        <w:t xml:space="preserve">---</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2026-04-06T23:27:34+02:00</dcterms:created>
  <dcterms:modified xsi:type="dcterms:W3CDTF">2026-04-06T23:27:34+02:00</dcterms:modified>
</cp:coreProperties>
</file>

<file path=docProps/custom.xml><?xml version="1.0" encoding="utf-8"?>
<Properties xmlns="http://schemas.openxmlformats.org/officeDocument/2006/custom-properties" xmlns:vt="http://schemas.openxmlformats.org/officeDocument/2006/docPropsVTypes"/>
</file>