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Sportovní aréna je kompletní, už i se střechou</w:t>
      </w:r>
    </w:p>
    <w:p>
      <w:pPr/>
      <w:r>
        <w:rPr>
          <w:b w:val="1"/>
          <w:bCs w:val="1"/>
        </w:rPr>
        <w:t xml:space="preserve">Nový beachvolejbalový areál v Čeladné je už kompletní, tedy i se střechou. Tu se po několika odkladech kvůli dešti podařilo nainstalovat a nafouknout v pátek 10. října.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“A dneska přišel den, kdy se celé hřiště zakrývá nafukovací halou. Je to vlastně technologie dodaná z Itálie a Německa. Vlastně veškerá technologie nafukování je dodaná z Německa a celá plachta se šila v Itálii. Plachta váží nějakých 2,5 tuny, proto pro rozprostření je třeba minimálně nějakých 15 osob. To dnes vidíte. Během nějaké hodiny se celá hala roztáhne, zakotví.   nějak kolem 3-4 hodin se celá hala nafoukne pneumatickým kompresorem.”</w:t>
      </w:r>
    </w:p>
    <w:p>
      <w:pPr/>
      <w:r>
        <w:rPr/>
        <w:t xml:space="preserve">Hala bude osvětlená a vyhřívaná. Veškeré technologie jsou uloženy v přistavěném lodním kontejneru, tedy vzduchotechnika a plynový hořák.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 </w:t>
      </w:r>
      <w:r>
        <w:rPr/>
        <w:t xml:space="preserve">“Celá hala pojede 24 hodin denně, sedm dní v týdnu. Musí takhle se udržovat. Jakmile vypadne elektrický proud, má to záložní generátor, ten naftový, ten ihned nahodí a hasiči nebo pověřené osoby musí doplňovat pohonné hmoty.”</w:t>
      </w:r>
    </w:p>
    <w:p>
      <w:pPr/>
      <w:r>
        <w:rPr/>
        <w:t xml:space="preserve">Minimální provozní teplota uvnitř bude 15 stupňů. </w:t>
      </w:r>
    </w:p>
    <w:p>
      <w:pPr/>
      <w:r>
        <w:rPr>
          <w:b w:val="1"/>
          <w:bCs w:val="1"/>
        </w:rPr>
        <w:t xml:space="preserve">Lukáš Bražina (BEZPP, DOBRÁ VOLBA 2016),</w:t>
      </w:r>
      <w:r>
        <w:rPr>
          <w:b w:val="1"/>
          <w:bCs w:val="1"/>
        </w:rPr>
        <w:t xml:space="preserve">zastupitel Čeladné:</w:t>
      </w:r>
      <w:r>
        <w:rPr/>
        <w:t xml:space="preserve"> “Hala bude mít výšku nějakých 14 metrů a veškeré hřiště bude ponecháno, bude tam herní plocha pro profesionální účely, respektive reprezentační.”</w:t>
      </w:r>
    </w:p>
    <w:p>
      <w:pPr/>
      <w:r>
        <w:rPr/>
        <w:t xml:space="preserve">O užívání sportovní arény se dělí základní škola a nový beachvolejbalový Golden club Čeladná. Začít hrát volejbal tu mohou i děti už od čtyř let.   </w:t>
      </w:r>
    </w:p>
    <w:p>
      <w:pPr/>
      <w:r>
        <w:rPr/>
        <w:t xml:space="preserve">Beachvolejbalové hřiště bylo slavnostně otevřeno počátkem září. Na projekt za 11 milionů korun obec získala dotaci z Národní sportovní agentury, která pokryla zhruba polovinu nákladů. Nafukovací zastřešení přišlo na 3 miliony korun bez daně.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2026-02-06T06:07:33+01:00</dcterms:created>
  <dcterms:modified xsi:type="dcterms:W3CDTF">2026-02-06T06:07:33+01:00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