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dokončila rozsáhlou výměnu veřejného osvětlení</w:t>
      </w:r>
    </w:p>
    <w:p>
      <w:pPr/>
      <w:r>
        <w:rPr>
          <w:b w:val="1"/>
          <w:bCs w:val="1"/>
        </w:rPr>
        <w:t xml:space="preserve">Opava dokončila rozsáhlou výměnu veřejného osvětlení. Po celém městě bylo nainstalováno zhruba tři tisíce nových LED svítidel, která nahradila původní sodíkové lampy. Nové osvětlení má snížit energetickou náročnost a zároveň splňuje přísné evropské normy.</w:t>
      </w:r>
    </w:p>
    <w:p>
      <w:pPr/>
      <w:r>
        <w:rPr/>
        <w:t xml:space="preserve">Nové LED lampy působí na první pohled méně výrazně než původní sodíková světla. Rozptyl světla je totiž menší, tak jak to vyžadují současné technické normy.</w:t>
      </w:r>
    </w:p>
    <w:p>
      <w:pPr/>
      <w:r>
        <w:rPr>
          <w:b w:val="1"/>
          <w:bCs w:val="1"/>
        </w:rPr>
        <w:t xml:space="preserve">Tomáš Navrátil (ANO), primátor Opavy: "</w:t>
      </w:r>
      <w:r>
        <w:rPr/>
        <w:t xml:space="preserve">My jsme museli vyměnit zhruba 3000 světel po celé Opavě, protože tyto světla už měly svoji životnost. Při té výměně se museli dodržet veškeré technické normy, které jsou."</w:t>
      </w:r>
    </w:p>
    <w:p>
      <w:pPr/>
      <w:r>
        <w:rPr/>
        <w:t xml:space="preserve">Výměna vychází z generelu veřejného osvětlení, který město připravilo před třemi lety.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samozřejmě rozdíl osvětlení na silnicích první třídy, druhé třídy a samozřejmě je rozdíl mezi osvětlením na účelových komunikacích, popřípadě v parcích. A smyslem celé té změny je samozřejmě snížení energetické náročnosti a ten světelný smog je daleko menší.”</w:t>
      </w:r>
    </w:p>
    <w:p>
      <w:pPr/>
      <w:r>
        <w:rPr/>
        <w:t xml:space="preserve">Lampy lze navíc regulovat. Město tak reaguje na podněty občanů.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"Děláme to postupně, chodíme po večerech, kdy se setmí, měřit, kontrolovat, pokud to neodpovídá normě, snažíme se to upravovat.”</w:t>
      </w:r>
    </w:p>
    <w:p>
      <w:pPr/>
      <w:r>
        <w:rPr/>
        <w:t xml:space="preserve">Město plánuje i další úpravy – například doplnění stožárů tam, kde stávající rozestupy neodpovídají normám. Modernizace má přinést nejen úspory, ale i vyšší komfort a bezpečnost pro obyvatele Opavy.</w:t>
      </w:r>
    </w:p>
    <w:p>
      <w:pPr/>
      <w:r>
        <w:rPr/>
        <w:t xml:space="preserve">---</w:t>
      </w:r>
    </w:p>
    <w:p>
      <w:pPr/>
      <w:r>
        <w:rPr/>
        <w:t xml:space="preserve">17:00 – 1/1 – F-M ZAČAL S PROMĚNOU PROLUKY NA PŮSTKÁCH</w:t>
      </w:r>
    </w:p>
    <w:p>
      <w:pPr/>
      <w:r>
        <w:rPr/>
        <w:t xml:space="preserve">Ve Frýdku-Místku začala proměna zanedbaného prostoru mezi ulicemi Na Půstkách a Na Blatnici. Město zde vybuduje dvouúrovňové parkoviště pro 33 aut a navazující parčík se zelení a odpočinkovou zónou. Součástí projektu za 18 milionů korun je i výsadba téměř třiceti nových stromů a více než stovky keřů. Stavba potrvá přibližně půl roku a předchází jí archeologický výzkum.</w:t>
      </w:r>
    </w:p>
    <w:p>
      <w:pPr/>
      <w:r>
        <w:rPr/>
        <w:t xml:space="preserve">#</w:t>
      </w:r>
    </w:p>
    <w:p>
      <w:pPr/>
      <w:r>
        <w:rPr/>
        <w:t xml:space="preserve">17:00 – 1/2 – KAŽDÝ DRUHÝ ŘIDIČ PORUŠIL PŘEDPISY</w:t>
      </w:r>
    </w:p>
    <w:p>
      <w:pPr/>
      <w:r>
        <w:rPr/>
        <w:t xml:space="preserve">Téměř každý druhý řidič porušil předpisy. Vyplývá to z další dopravně bezpečností akce, kterou provedli policisté v Moravskoslezském kraji. Ti zkontrolovali více než tisíc aut a zjistili téměř 500 přestupků. Nejčastějším prohřeškem bylo telefonování nebo manipulace s mobilem za jízdy. Na pokutách padlo přes 800 tisíc korun, v několika případech policisté odhalili i jízdu pod vlivem alkoholu či drog.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lidem připomíná, aby reflexní prvky nepodcenili</w:t>
      </w:r>
    </w:p>
    <w:p>
      <w:pPr/>
      <w:r>
        <w:rPr>
          <w:b w:val="1"/>
          <w:bCs w:val="1"/>
        </w:rPr>
        <w:t xml:space="preserve">Snížená viditelnost je průvodním jevem podzimního času, a v této souvislosti policie apeluje na zvýšenou pozornost řidičů i chodců. V Novém Jičíně upozorňovala pěší, aby reflexní prvky brali vážně.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Domky v lokalitě Bedřiška čeká postupná demolice</w:t>
      </w:r>
    </w:p>
    <w:p>
      <w:pPr/>
      <w:r>
        <w:rPr>
          <w:b w:val="1"/>
          <w:bCs w:val="1"/>
        </w:rPr>
        <w:t xml:space="preserve">Bedřiška, jedna z nejstarších kolonií v Mariánských Horách, čeká zásadní proměna. Takzvané finské domky, které tu stojí od padesátých let, jsou ve špatném stavu. Některé z nich už úřad nechal vyklidit, šest z nich by mělo jít k zemi ještě letos.</w:t>
      </w:r>
    </w:p>
    <w:p>
      <w:pPr/>
      <w:r>
        <w:rPr/>
        <w:t xml:space="preserve">V ostravské lokalitě Bedřiška v Mariánských Horách začne postupná demolice takzvaných finských domků. Dřevostavby z padesátých let minulého století jsou ve špatném technickém stavu. Radnice lidem nabízí náhradní bydlení, přesto někteří obyvatelé nechtějí odejít.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“Rekonstruovat staré finské domy, které byly vybudované jako dočasné bydlení na dobu určitou nemá smysl. Proto jsme rozhodli o strategii v rámci, které postupně budeme vlastně nájemní bydlení na Bedřišce utlumovat.”</w:t>
      </w:r>
    </w:p>
    <w:p>
      <w:pPr/>
      <w:r>
        <w:rPr/>
        <w:t xml:space="preserve">Kromě dvou domků se jedná o dřevostavby postavené z materiálů, které už dávno nevyhovují. Podle odborníků by rekonstrukce znamenala prakticky novou stavbu.</w:t>
      </w:r>
    </w:p>
    <w:p>
      <w:pPr/>
      <w:r>
        <w:rPr>
          <w:b w:val="1"/>
          <w:bCs w:val="1"/>
        </w:rPr>
        <w:t xml:space="preserve">Ladislav Rožnai, vedoucí bytového odboru: </w:t>
      </w:r>
      <w:r>
        <w:rPr/>
        <w:t xml:space="preserve">“Tyto stavby jsou dávno za svojí životností a jejich stav tomu odpovídá. Dalším problémem v této lokalitě je kanalizace, která je o něco málo mladší než domky samotné. Případné zhroucení kanalizace nebo nějaký závažný problém na ní by znamenal, že bude třeba všem lidem zde žijícím rychle najít náhradní bydlení a tomu chce městský obvod předejít.”</w:t>
      </w:r>
    </w:p>
    <w:p>
      <w:pPr/>
      <w:r>
        <w:rPr/>
        <w:t xml:space="preserve">Domky půjdou k zemi postupně podle délky nájemních smluv. Devíti rodinám skončil nájem letos v září a sedm z nich už bydlí v novém.</w:t>
      </w:r>
    </w:p>
    <w:p>
      <w:pPr/>
      <w:r>
        <w:rPr>
          <w:b w:val="1"/>
          <w:bCs w:val="1"/>
        </w:rPr>
        <w:t xml:space="preserve">paní Ludmila</w:t>
      </w:r>
      <w:r>
        <w:rPr/>
        <w:t xml:space="preserve">: “Nejsem ráda, že jsem odešla, ale už to tady nebylo dobré. Bylo to plesnivé, staré, už to hnilo a teď jsem v Mariánkách a vyhovuje mi to.”</w:t>
      </w:r>
    </w:p>
    <w:p>
      <w:pPr/>
      <w:r>
        <w:rPr>
          <w:b w:val="1"/>
          <w:bCs w:val="1"/>
        </w:rPr>
        <w:t xml:space="preserve">paní Lydie</w:t>
      </w:r>
      <w:r>
        <w:rPr/>
        <w:t xml:space="preserve">: “Mám smlouvu na dobu neučitou a teď jsem ve fázi, kdy prostě vlastně nevím, kdy to mám opustit nebo budu muset opustit.”</w:t>
      </w:r>
    </w:p>
    <w:p>
      <w:pPr/>
      <w:r>
        <w:rPr/>
        <w:t xml:space="preserve">Bedřiška má zůstat do budoucna rozvojovým územím. Z části lokality by mohly vzniknout nové moderní byty. </w:t>
      </w:r>
    </w:p>
    <w:p>
      <w:pPr/>
      <w:r>
        <w:rPr/>
        <w:t xml:space="preserve">---</w:t>
      </w:r>
    </w:p>
    <w:p>
      <w:pPr/>
      <w:r>
        <w:rPr/>
        <w:t xml:space="preserve">17:00 – 2/1 – SENIOŘI V KARVINÉ SE CHYTRÝCH TELEFONŮ NEBOJÍ</w:t>
      </w:r>
    </w:p>
    <w:p>
      <w:pPr/>
      <w:r>
        <w:rPr/>
        <w:t xml:space="preserve">Senioři v Karviné dokazují, že digitální technologie nejsou jen pro mladé. Díky kurzům Regionální knihovny Karviná se učí ovládat chytré telefony, pracovat s aplikacemi i bezpečně nakupovat na internetu. Projekt Digitální odysea, do kterého se knihovna zapojila loni, už zaujal téměř stovku seniorů. Kurzy jim pomáhají získat jistotu, odvahu a chuť objevovat svět moderních technologií.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prověřil plavce, včetně Slováků a Ukrajinců</w:t>
      </w:r>
    </w:p>
    <w:p>
      <w:pPr/>
      <w:r>
        <w:rPr>
          <w:b w:val="1"/>
          <w:bCs w:val="1"/>
        </w:rPr>
        <w:t xml:space="preserve">Konala se Malá cena Nového Jičína. Tradiční plavecké závody přivítaly i účastníky ze Slovenska a Ukrajiny. Vody bazénu tak zdolávalo na tři sta plavců.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10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2026-07-02T08:09:06+02:00</dcterms:created>
  <dcterms:modified xsi:type="dcterms:W3CDTF">2026-07-02T08:09:06+02:00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