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r>
        <w:rPr/>
        <w:t xml:space="preserve">POLSKÉ PENDOLINO OHROZILO ČESKÝ VLAK</w:t>
      </w:r>
    </w:p>
    <w:p>
      <w:pPr/>
      <w:r>
        <w:rPr/>
        <w:t xml:space="preserve">Polské Pendolino bez cestujících vjelo ve Studénce do cesty spěšnému vlaku. Souprava se u nás testuje a doslova řízla výhybku. Soupravy od sebe zastavily na 112 metrů a z vlaku Českých drah bylo evakuováno 60 lidí. Nikdo nebyl zraněn.</w:t>
      </w:r>
    </w:p>
    <w:p>
      <w:pPr/>
      <w:r>
        <w:rPr>
          <w:b w:val="1"/>
          <w:bCs w:val="1"/>
          <w:i w:val="1"/>
          <w:iCs w:val="1"/>
        </w:rPr>
        <w:t xml:space="preserve">Jan Kučera, generální inspektor Drážní inspekce:</w:t>
      </w:r>
    </w:p>
    <w:p>
      <w:pPr/>
      <w:r>
        <w:rPr>
          <w:i w:val="1"/>
          <w:iCs w:val="1"/>
        </w:rPr>
        <w:t xml:space="preserve"> "Protože tento spěšný vlak byl vybaven systémem ETCS, tak byl automaticky zastaven. Byť, jak jsme zjistili, tak strojvedoucí tohoto spěšného vlaku si sám všiml, že se mu do cesty blíží tento spěšný vlak a začal brzdit také on.“</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"Tím, že jsme se přestěhovali, tak vlastně máme možnost fungovat a pokračovat dál.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w:t>
      </w:r>
    </w:p>
    <w:p>
      <w:pPr/>
      <w:r>
        <w:rPr>
          <w:b w:val="1"/>
          <w:bCs w:val="1"/>
        </w:rPr>
        <w:t xml:space="preserve">Ivana Kočí, pracovnice Chráněných dílen: </w:t>
      </w:r>
      <w:r>
        <w:rPr/>
        <w:t xml:space="preserve">“Teď momentálně dělám rukavice, ale jinak normálně uklízím dole keramiku.”</w:t>
      </w:r>
    </w:p>
    <w:p>
      <w:pPr/>
      <w:r>
        <w:rPr>
          <w:b w:val="1"/>
          <w:bCs w:val="1"/>
        </w:rPr>
        <w:t xml:space="preserve">Tomáš Schaffartzik, vedoucí Chráněných dílen Charity Opava: </w:t>
      </w:r>
      <w:r>
        <w:rPr/>
        <w:t xml:space="preserve">"Ten areál je z 50. let, takže některé budovy ještě potřebují dodělat nějaké opravy. Teď momentálně budeme muset řešit vlastně světlíky na hale, protože ty jsou v takovém ne 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r>
        <w:rPr/>
        <w:t xml:space="preserve">DPO POŘÍDÍ 14 NOVÝCH TROLEJBUSŮ</w:t>
      </w:r>
    </w:p>
    <w:p>
      <w:pPr/>
      <w:r>
        <w:rPr/>
        <w:t xml:space="preserve">Ostrava pokračuje v modernizaci vozového parku. Dopravní podnik pořídí 14 nových parciálních trolejbusů. Zakázka zahrnuje možnost dodání ještě dvou navíc v opci. Vozidla za více než 268 milionů korun budou díky bateriím jezdit i mimo trolejové vedení, například do Michálkovic a Vítkovic.</w:t>
      </w:r>
    </w:p>
    <w:p>
      <w:pPr/>
      <w:r>
        <w:rPr/>
        <w:t xml:space="preserve">PSOVODI POLICIE Z MSK USPĚLI V SOUTĚŽÍCH</w:t>
      </w:r>
    </w:p>
    <w:p>
      <w:pPr/>
      <w:r>
        <w:rPr/>
        <w:t xml:space="preserve">Moravskoslezští policejní psovodi a jejich čtyřnozí parťáci bodovali na domácích i mezinárodních soutěžích. Radim Carbol s pětiletou fenkou Qantarou zazářili ve vyhledávání výbušnin. Na jejich prvním mistrovství skončili druzí. S kolegou Pavlem Ruckým a jeho psem Urtinou byli v družstvech čtvrtí. Krátce poté přidali další úspěch. Třetí místo mezi jednotlivci a druhé v družstvech na mezinárodní soutěži u cizinecké policie. Tady uspěli s Martinem Štěrbou a fenkou Dorry.</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