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Kraj financoval nové hřiště na SŠ Jablunkov</w:t>
      </w:r>
    </w:p>
    <w:p>
      <w:pPr/>
      <w:r>
        <w:rPr/>
        <w:t xml:space="preserve">Teď tady máme velmi dobrou zprávu pro žáky Střední školy Jablunkov, ale i pro místní veřejnost. V bezprostřední blízkosti školy bylo slavnostně otevřeno nové víceúčelové hřiště, jehož výstavbu financoval MS kraj.</w:t>
      </w:r>
    </w:p>
    <w:p>
      <w:pPr/>
      <w:r>
        <w:rPr/>
        <w:t xml:space="preserve">SŠ Jablunkov už nové hřiště nutně potřebovala, to původní už současné parametry zdaleka nesplňovalo. Vedení školy si navíc mohlo říct, jaké sporty by žáci rádi provozovali.</w:t>
      </w:r>
    </w:p>
    <w:p>
      <w:pPr/>
      <w:r>
        <w:rPr>
          <w:b w:val="1"/>
          <w:bCs w:val="1"/>
        </w:rPr>
        <w:t xml:space="preserve">Roman Szotkowski, ředitel SŠ Jablunkov:</w:t>
      </w:r>
      <w:r>
        <w:rPr/>
        <w:t xml:space="preserve"> „Měli jsme schůzky na kraji, organizované přes pana náměstka a pana vedoucího odboru školství. A řešili jsme, co tady bude náplní toho hřiště, jaké sporty zde budou začleněny.“</w:t>
      </w:r>
    </w:p>
    <w:p>
      <w:pPr/>
      <w:r>
        <w:rPr>
          <w:b w:val="1"/>
          <w:bCs w:val="1"/>
        </w:rPr>
        <w:t xml:space="preserve">Jan Veřmiřovský (ANO), náměstek hejtmana MS kraje:</w:t>
      </w:r>
      <w:r>
        <w:rPr/>
        <w:t xml:space="preserve"> „Snažíme se v současné chvíli investovat do infrastruktury primárně v našich školách. A tato investice za přibližně 14 milionů je přece jenom krásným výsledkem něčeho, co se opravdu povedlo. Já jsem viděl, jak vypadalo původně hřiště, které tady bylo. To bylo primárně učeno pro fotbal. Toto multifunkční je přece jenom daleko lepší. A naším cílem je nejenom multifunkční hřiště, ale často k tomu ještě workoutové hřiště, které také táhne mladou generaci.“</w:t>
      </w:r>
    </w:p>
    <w:p>
      <w:pPr/>
      <w:r>
        <w:rPr/>
        <w:t xml:space="preserve">Stavba byla náročná, ale výsledek stojí za to.</w:t>
      </w:r>
    </w:p>
    <w:p>
      <w:pPr/>
      <w:r>
        <w:rPr>
          <w:b w:val="1"/>
          <w:bCs w:val="1"/>
        </w:rPr>
        <w:t xml:space="preserve">Oliver Bury, ředitel realizační firmy: </w:t>
      </w:r>
      <w:r>
        <w:rPr/>
        <w:t xml:space="preserve">„Jsme velmi rádi, že jsme mohli realizovat tak unikátní projekt. Jedná se opravdu o hřiště moderního typu. Splňuje veškeré moderní požadavky, veškeré normy. Děti si tady budou moc hrát volejbal, basketbal, taky fotbal. Jsou tady branky na obou dvou stranách, kde jsou vzadu desky, aby míč neutíkal na strany. Těch sportů je opravdu spoustu a je to jenom o tom, jaký si děti vyberou.“</w:t>
      </w:r>
    </w:p>
    <w:p>
      <w:pPr/>
      <w:r>
        <w:rPr/>
        <w:t xml:space="preserve">Pro žáky je nové multifunkční hřiště velkým lákadlem.</w:t>
      </w:r>
    </w:p>
    <w:p>
      <w:pPr/>
      <w:r>
        <w:rPr>
          <w:b w:val="1"/>
          <w:bCs w:val="1"/>
        </w:rPr>
        <w:t xml:space="preserve">anketa: </w:t>
      </w:r>
      <w:r>
        <w:rPr/>
        <w:t xml:space="preserve">žáci SŠ Jablunkov</w:t>
      </w:r>
    </w:p>
    <w:p>
      <w:pPr/>
      <w:r>
        <w:rPr/>
        <w:t xml:space="preserve">„Je to úplně jiné, na úplně jiném levelu, si myslím. A je to vidět, jak se tady podíváte. My jsme tady vůbec neměli běžeckou trať, neměli jsme to vůbec vyznačeno. Byl tady jen rozbitý beton.“</w:t>
      </w:r>
    </w:p>
    <w:p>
      <w:pPr/>
      <w:r>
        <w:rPr/>
        <w:t xml:space="preserve">„Zkoušeli jsme tady zatím basketbal, ten fotbal tak jenom trošičku. Workout jsme ještě nezkoušeli, ale už se těšíme, až v tělocviku budeme moct.“</w:t>
      </w:r>
    </w:p>
    <w:p>
      <w:pPr/>
      <w:r>
        <w:rPr/>
        <w:t xml:space="preserve">Každý den od rána do půl třetí je hřiště k dispozici žákům Střední a základní školy, odpoledne a večer pak sportovním klubům z Jablunkova a okolí.</w:t>
      </w:r>
    </w:p>
    <w:p>
      <w:pPr/>
      <w:r>
        <w:rPr>
          <w:b w:val="1"/>
          <w:bCs w:val="1"/>
        </w:rPr>
        <w:t xml:space="preserve">Kraj podpoří včelařství, turistickou infrastrukturu a obchůdky v obcích</w:t>
      </w:r>
    </w:p>
    <w:p>
      <w:pPr/>
      <w:r>
        <w:rPr/>
        <w:t xml:space="preserve">Miliony korun i letos podpoří Moravskoslezský kraj včelaře, včelařské spolky a environmentální vzdělávání. Podpory se dočkají také turistická infrastruktura nebo třeba maloobchodní prodejny v nejmenších obcích.</w:t>
      </w:r>
    </w:p>
    <w:p>
      <w:pPr/>
      <w:r>
        <w:rPr/>
        <w:t xml:space="preserve">Moravskoslezský kraj opět finančně přispěje na rozvoj turistické infrastruktury v regionu. K podpoře a oživení cestovního ruchu pošle na 11 projektů celkem 33,8 milionu korun. Díky krajským penězům tak přibydou veřejné toalety na Visalajích, u Cvilína v Krnově a na Horečkách ve Frenštátu pod Radhoštěm. Mezi podpořenými projekty je například nová prohlídková trasa ve Flascharově dole.</w:t>
      </w:r>
    </w:p>
    <w:p>
      <w:pPr/>
      <w:r>
        <w:rPr>
          <w:b w:val="1"/>
          <w:bCs w:val="1"/>
        </w:rPr>
        <w:t xml:space="preserve">Šárka Šimoňáková (ANO), 1. náměstkyně hejtmana MS kraje: </w:t>
      </w:r>
      <w:r>
        <w:rPr/>
        <w:t xml:space="preserve">„Jedná se o projekty například parkoviště na turisticky významných místech, například v Beskydech. Dále to jsou veřejné toalety, občerstvení, nebo je to průmyslová stezka Hravě, která se nachází ve Vrbně pod Pradědem.“</w:t>
      </w:r>
    </w:p>
    <w:p>
      <w:pPr/>
      <w:r>
        <w:rPr/>
        <w:t xml:space="preserve">Snahou kraje je také stabilizovat a zvýšit počty kvalitních včelstev, zlepšit zdravotní stav včel a rozvíjet odborné vzdělávání v oboru včelařství. Proto dlouhodobě podporuje včelaře a včelařské spolky.</w:t>
      </w:r>
    </w:p>
    <w:p>
      <w:pPr/>
      <w:r>
        <w:rPr>
          <w:b w:val="1"/>
          <w:bCs w:val="1"/>
        </w:rPr>
        <w:t xml:space="preserve">Pavel Staněk (SPD), radní MS kraje pro životní prostředí: </w:t>
      </w:r>
      <w:r>
        <w:rPr/>
        <w:t xml:space="preserve">„V letošním roce na tuto aktivitu bylo vyčleněno 620 tisíc korun. Primárně je to na vyšetření na hnilobu a mor včelího plodu, ale samozřejmě taky na vybavení jak pro jednotlivé včelaře, tak pro spolky.“</w:t>
      </w:r>
    </w:p>
    <w:p>
      <w:pPr/>
      <w:r>
        <w:rPr/>
        <w:t xml:space="preserve">Moravskoslezský kraj rozdělí více než 3,88 milionu korun provozovatelům maloobchodních prodejen v nejmenších obcích. Tři desítky obchůdků v regionu získají po 130 tisících korun z programu Ministerstva průmyslu a obchodu.</w:t>
      </w:r>
    </w:p>
    <w:p>
      <w:pPr/>
      <w:r>
        <w:rPr>
          <w:b w:val="1"/>
          <w:bCs w:val="1"/>
        </w:rPr>
        <w:t xml:space="preserve">Šárka Šimoňáková (ANO), 1. náměstkyně hejtmana MS kraje:</w:t>
      </w:r>
      <w:r>
        <w:rPr/>
        <w:t xml:space="preserve"> „Jedná se o maloobchůdky, které se nacházejí v obcích do tisíce obyvatel, případně v částech obcí, které mají celkově 3 tisíce obyvatel, nicméně ta část je do jednoho tisíce obyvatel.“</w:t>
      </w:r>
    </w:p>
    <w:p>
      <w:pPr/>
      <w:r>
        <w:rPr/>
        <w:t xml:space="preserve">Kraj také letos přispěje částkou 14 milionů korun třiceti sedmi obcím na přípravy projektových dokumentací rozvojových projektů.</w:t>
      </w:r>
    </w:p>
    <w:p>
      <w:pPr/>
      <w:r>
        <w:rPr>
          <w:b w:val="1"/>
          <w:bCs w:val="1"/>
        </w:rPr>
        <w:t xml:space="preserve">Šárka Vilamová (ANO), 1. náměstkyně hejtmana MS kraje:  MS kraj chce udržet  vysokoškoláky v našem regionu</w:t>
      </w:r>
    </w:p>
    <w:p>
      <w:pPr/>
      <w:r>
        <w:rPr>
          <w:b w:val="1"/>
          <w:bCs w:val="1"/>
        </w:rPr>
        <w:t xml:space="preserve">Renáta Eleonora Orlíková, TV POLAR: </w:t>
      </w:r>
      <w:r>
        <w:rPr/>
        <w:t xml:space="preserve">Moravskoslezský kraj chce ukázat, že kvalitní vysokoškolské vzdělání lze získat i tady u nás. Nový projekt spojí všechny univerzity v regionu, které se vydají do devíti měst, aby studentům středních škol představily své obory i úspěšné absolventy. Více o projektu prozradí Šárka Vilamová, náměstkyně hejtmana Moravskoslezského kraje. Dobrý den, vítejte u nás.</w:t>
      </w:r>
    </w:p>
    <w:p>
      <w:pPr/>
      <w:r>
        <w:rPr>
          <w:b w:val="1"/>
          <w:bCs w:val="1"/>
        </w:rPr>
        <w:t xml:space="preserve">Šárka Vilamová (ANO), náměstkyně hejtmana MS kraje: </w:t>
      </w:r>
      <w:r>
        <w:rPr/>
        <w:t xml:space="preserve">Hezký den, děkuji za pozvání.</w:t>
      </w:r>
    </w:p>
    <w:p>
      <w:pPr/>
      <w:r>
        <w:rPr>
          <w:b w:val="1"/>
          <w:bCs w:val="1"/>
        </w:rPr>
        <w:t xml:space="preserve">Renáta Eleonora Orlíková, TV POLAR: </w:t>
      </w:r>
      <w:r>
        <w:rPr/>
        <w:t xml:space="preserve">Jedním ze strategických cílů Moravskoslezského kraje je zabránit odlivu talentovaných lidí z regionu. Jaké jsou tedy aktivity v této oblasti? A prakticky to propojme s tím novým projektem, o kterém jsem mluvila v úvodu.</w:t>
      </w:r>
    </w:p>
    <w:p>
      <w:pPr/>
      <w:r>
        <w:rPr>
          <w:b w:val="1"/>
          <w:bCs w:val="1"/>
        </w:rPr>
        <w:t xml:space="preserve">Šárka Vilamová (ANO), náměstkyně hejtmana MS kraje: </w:t>
      </w:r>
      <w:r>
        <w:rPr/>
        <w:t xml:space="preserve">Tak my v této oblasti děláme už spoustu aktivit, nicméně teď přicházíme s úplně novým projektem, který nazýváme Glow Up Uni Tour 2025 a je to turné univerzit z Moravskoslezského kraje, které se postupně budou představovat na devíti místech našeho regionu studentům středních škol, konkrétně budoucím maturantům.</w:t>
      </w:r>
    </w:p>
    <w:p>
      <w:pPr/>
      <w:r>
        <w:rPr>
          <w:b w:val="1"/>
          <w:bCs w:val="1"/>
        </w:rPr>
        <w:t xml:space="preserve">Renáta Eleonora Orlíková, TV POLAR: </w:t>
      </w:r>
      <w:r>
        <w:rPr/>
        <w:t xml:space="preserve">Zní to zajímavě, ale přibližme trošku divákům, jak to v praxi bude vypadat.</w:t>
      </w:r>
    </w:p>
    <w:p>
      <w:pPr/>
      <w:r>
        <w:rPr>
          <w:b w:val="1"/>
          <w:bCs w:val="1"/>
        </w:rPr>
        <w:t xml:space="preserve">Šárka Vilamová (ANO), náměstkyně hejtmana MS kraje: </w:t>
      </w:r>
      <w:r>
        <w:rPr/>
        <w:t xml:space="preserve">My jsme si dali jako podtitul této akce motto, že všechno, co chcete studovat, už nyní můžete studovat v Moravskoslezském kraji. A to je vlastně hlavní myšlenka celé akce. Zjistili jsme, že z řad maturantů přichází na naše školy a univerzity v rámci Moravskoslezského kraje pouze 64 % všech studentů, kteří chtějí studovat vysokoškolské studium. To číslo nám připadá nízké, a proto jsme se rozhodli, že pro to něco uděláme – spojíme všechny univerzity do této akce a umožníme jim, aby se představily i v regionech, kam třeba ne vždy zástupci škol dojedou. Mohou se tak prezentovat maturantům a říci jim, jakou nabídku studia momentálně mají..</w:t>
      </w:r>
    </w:p>
    <w:p>
      <w:pPr/>
      <w:r>
        <w:rPr>
          <w:b w:val="1"/>
          <w:bCs w:val="1"/>
        </w:rPr>
        <w:t xml:space="preserve">Renáta Eleonora Orlíková, TV POLAR: </w:t>
      </w:r>
      <w:r>
        <w:rPr/>
        <w:t xml:space="preserve">Pro ten projekt jste museli vysokoškolské studenty získat. Jak se vám to dařilo?</w:t>
      </w:r>
    </w:p>
    <w:p>
      <w:pPr/>
      <w:r>
        <w:rPr>
          <w:b w:val="1"/>
          <w:bCs w:val="1"/>
        </w:rPr>
        <w:t xml:space="preserve">Šárka Vilamová (ANO), náměstkyně hejtmana MS kraje: </w:t>
      </w:r>
      <w:r>
        <w:rPr/>
        <w:t xml:space="preserve">Spolupracujeme s těmi vysokými školami. Budou se představovat přímo tyto vysoké školy a ty už dnes mají týmy specialistů, kteří jsou na to vyškoleni, protože to není jediný studentský veletrh, který takto funguje. Existuje třeba veletrh Gaudeamus, ale ten samozřejmě nedojede do těch odlehlejších míst v Moravskoslezském kraji. A to je vlastně základní myšlenka – že se všechny vysoké školy z Moravskoslezského kraje představí na devíti místech Moravskoslezského kraje, všude tam, kde je koncentrace studentů středních škol.</w:t>
      </w:r>
    </w:p>
    <w:p>
      <w:pPr/>
      <w:r>
        <w:rPr>
          <w:b w:val="1"/>
          <w:bCs w:val="1"/>
        </w:rPr>
        <w:t xml:space="preserve">Renáta Eleonora Orlíková, TV POLAR: </w:t>
      </w:r>
      <w:r>
        <w:rPr/>
        <w:t xml:space="preserve">Znamená to, že přijedou zástupci těch vysokých škol na střední školy. Třeba když vezmu Nový Jičín, kde začínáte 30., tak navštívíte všechny střední školy?</w:t>
      </w:r>
    </w:p>
    <w:p>
      <w:pPr/>
      <w:r>
        <w:rPr>
          <w:b w:val="1"/>
          <w:bCs w:val="1"/>
        </w:rPr>
        <w:t xml:space="preserve">Šárka Vilamová (ANO), náměstkyně hejtmana MS kraje: </w:t>
      </w:r>
      <w:r>
        <w:rPr/>
        <w:t xml:space="preserve">Ne, ta akce je pojatá tak, že je to vždycky na neutrální půdě, v nějakém místě, které to umožňuje, protože to setkání bude veliké a budou tam koncentrovány střední školy, které přijedou se na toto setkání podívat ze širokého okolí. A opravdu se budou představovat všechny vysoké školy z Moravskoslezského kraje, přičemž akce je pojatá nejen jako veletrh, ale také jako prezentace škol a jejich významných absolventů. Považujeme za důležité zdůraznit, že úspěšná kariéra po vysoké škole může začít i studiem v Moravskoslezském kraji, nejen někde v jiném regionu nebo v zahraničí. Vzdělání zde má být startovací čárou – a lidé, kteří už úspěchu dosáhli, studentům ukážou, že kromě studia museli přidat i notnou dávku kreativity, osobní píle, disciplíny a motivace. Právě tyto příběhy úspěchu budou studentům vyprávět.</w:t>
      </w:r>
    </w:p>
    <w:p>
      <w:pPr/>
      <w:r>
        <w:rPr>
          <w:b w:val="1"/>
          <w:bCs w:val="1"/>
        </w:rPr>
        <w:t xml:space="preserve">Renáta Eleonora Orlíková, TV POLAR: </w:t>
      </w:r>
      <w:r>
        <w:rPr/>
        <w:t xml:space="preserve">Je asi předčasné se ptát na zpětnou vazbu, nicméně museli jste jak střední školy, tak univerzity o akci informovat a propojit je. Jaké byly jejich první zpětné vazby nebo první dojmy z projektu?</w:t>
      </w:r>
    </w:p>
    <w:p>
      <w:pPr/>
      <w:r>
        <w:rPr>
          <w:b w:val="1"/>
          <w:bCs w:val="1"/>
        </w:rPr>
        <w:t xml:space="preserve">Šárka Vilamová (ANO), náměstkyně hejtmana MS kraje: </w:t>
      </w:r>
      <w:r>
        <w:rPr/>
        <w:t xml:space="preserve">Tak já musím říct, že mám velkou radost, protože je to vlastně první projekt svého druhu, kdy spojujeme všechny univerzity – a to nejen veřejné vysoké školy, ale i soukromé univerzity. Opravdu tedy představujeme širokou nabídku studijních programů a oborů. Myslím si, že univerzity k tomu přistupují velmi aktivně. Příprava na tuto akci běží v podstatě od května, vše probíhá hladce a jsem tomu velmi ráda. Musím také říct, že podnětem k uskutečnění tohoto projektu bylo setkání vedení Moravskoslezského kraje s rektory, kde jsme si společně řekli, že rektoři touží po studentech z našeho regionu. Vědí, že jsou nadaní a šikovní. Tehdy jsme se domluvili, že kraj udělá vše pro to, aby se zvýšila informovanost o tom, co lze na vysokých školách v regionu studovat.</w:t>
      </w:r>
    </w:p>
    <w:p>
      <w:pPr/>
      <w:r>
        <w:rPr>
          <w:b w:val="1"/>
          <w:bCs w:val="1"/>
        </w:rPr>
        <w:t xml:space="preserve">Renáta Eleonora Orlíková, TV POLAR: </w:t>
      </w:r>
      <w:r>
        <w:rPr/>
        <w:t xml:space="preserve">Paní náměstkyně, já Vám děkuji za Vaše odpovědi. Moravskoslezský expres končí. Děkujeme, že jste byli s námi až do konce, a na viděnou u dalších témat opět v příštím týdnu.</w:t>
      </w:r>
    </w:p>
    <w:p>
      <w:pPr/>
      <w:r>
        <w:rPr>
          <w:b w:val="1"/>
          <w:bCs w:val="1"/>
        </w:rPr>
        <w:t xml:space="preserve">Šárka Vilamová (ANO), náměstkyně hejtmana MS kraje: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2026-01-19T22:14:14+01:00</dcterms:created>
  <dcterms:modified xsi:type="dcterms:W3CDTF">2026-01-19T22:14:14+01:00</dcterms:modified>
</cp:coreProperties>
</file>

<file path=docProps/custom.xml><?xml version="1.0" encoding="utf-8"?>
<Properties xmlns="http://schemas.openxmlformats.org/officeDocument/2006/custom-properties" xmlns:vt="http://schemas.openxmlformats.org/officeDocument/2006/docPropsVTypes"/>
</file>