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vede v třídění kuchyňského odpadu</w:t>
      </w:r>
    </w:p>
    <w:p>
      <w:pPr/>
      <w:r>
        <w:rPr>
          <w:b w:val="1"/>
          <w:bCs w:val="1"/>
        </w:rPr>
        <w:t xml:space="preserve">Opava dosáhla rekordního výsledku – jako první v České republice vytřídila 500 tun kuchyňských odpadů. Jde tak o největší městský projekt třídění bioodpadu v zemi, do kterého se zapojilo přes 18 000 obyvatel.</w:t>
      </w:r>
    </w:p>
    <w:p>
      <w:pPr/>
      <w:r>
        <w:rPr/>
        <w:t xml:space="preserve">Projekt třídění kuchyňského odpadu začal v Opavě před třemi lety. Do domácností se rozdalo přes sedm tisíc třídících sad. Občané tak mohou vyhazovat nejen zbytky jídel, ale i skořápky od vajec, drobné kosti nebo prošlé potraviny. Odpad končí v bioplynové stanici v Rapotíně, kde se mění na obnovitelnou energii.</w:t>
      </w:r>
    </w:p>
    <w:p>
      <w:pPr/>
      <w:r>
        <w:rPr>
          <w:b w:val="1"/>
          <w:bCs w:val="1"/>
        </w:rPr>
        <w:t xml:space="preserve">Martin Jeleń, regionální manažer, </w:t>
      </w:r>
      <w:r>
        <w:rPr>
          <w:b w:val="1"/>
          <w:bCs w:val="1"/>
        </w:rPr>
        <w:t xml:space="preserve">JRK Česká republika: </w:t>
      </w:r>
      <w:r>
        <w:rPr/>
        <w:t xml:space="preserve">“V rámci posledního kola rozdávání kyblíků, které proběhlo tady letos v březnu, jsme měli úspěšnost přes 90%, všichni občané si velice rádi tento třídící set, který obsahoval brožurku a kyblík, vzali. Cílem téhle akce je dostat z černých popelnic neboli z toho směsného komunálního odpadu co nejvíce biosložky, jelikož bioodpad se nachází v popelnicích zhruba z 30% a z toho zhruba 19% tvoří právě ten kuchyňský odpad, který se tady v Opavě třídí.” </w:t>
      </w:r>
    </w:p>
    <w:p>
      <w:pPr/>
      <w:r>
        <w:rPr/>
        <w:t xml:space="preserve">Podle něj 100 tun bioodpadu znamená energii pro 25 domácností na celý rok. Opava tak z kuchyňských zbytků vyrábí elektřinu a zároveň šetří životní prostředí. Na hnědé nádoby městu přispěl MSK více než 6 sty tisíc korunami.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“Jedná se o tady tyto kyblíčky. První kyblík měl obsah 7 litrů, tyto už jsou 5 litrové, to je na základě zkušeností občanů, protože ty 7 litrové kyblíky tam samozřejmě docházelo ke kažení těch potravin. Když to vezmeme od počátku, tak vlastně v roce 2022, to bylo v dubnu, kdy bylo dodáno 40 kusů a v tom roce 2022 se nám podařilo nasbírat 47,5 tuny odpadu. Samozřejmě potom to rostlo. De facto v současné době jsou kyblíky rozdány na všech sídlištích v městě Opavě a taky u činžovních domů.”</w:t>
      </w:r>
    </w:p>
    <w:p>
      <w:pPr/>
      <w:r>
        <w:rPr/>
        <w:t xml:space="preserve">Město také reagovalo pružně během loňských povodní, kdy bylo potřeba zvládnout mimořádné množství biologického odpadu. Pomohla spolupráce s firmou EFG Rapotín.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“Dovezli nám mimořádně nějakých 120 dalších nádob a vytvořily se takové hnízda a dařilo se jim to odvážet a tím pádem nevznikly žádné nějaké infekce, žádný nějaký pach, který by byl nepříjemný.”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“Na konci září letošního roku jsme dosáhli přesně pěti set tun kuchyňských odpadů vyzbíraných občany města Opavy. Potěšilo, nás to překvapilo. Občané pomáhají městu s takzvanými třídícími cíly, které musí plnit každá obec v České republice a proto jsme začali kuchyňské odpady od občanů taky sbírat.”</w:t>
      </w:r>
    </w:p>
    <w:p>
      <w:pPr/>
      <w:r>
        <w:rPr/>
        <w:t xml:space="preserve">Lepší třídění umožnilo městu snížit frekvenci svozů směsného odpadu a celý systém se tak stal efektivnějším i ekologičtějším. Opava tak nejen překonala rekord, ale stala se inspirací pro další města v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Děti ze srdce otevírá téma pěstounství</w:t>
      </w:r>
    </w:p>
    <w:p>
      <w:pPr/>
      <w:r>
        <w:rPr>
          <w:b w:val="1"/>
          <w:bCs w:val="1"/>
        </w:rPr>
        <w:t xml:space="preserve">V Opavě se uskutečnila vernisáž výstavy s názvem Děti ze srdce. Vznikla ve spolupráci Střediska náhradní rodinné péče a Opavské kulturní organizace a přináší nejen výtvarné práce dětí z celé republiky, ale také silné příběhy o rodině, lásce a domově.</w:t>
      </w:r>
    </w:p>
    <w:p>
      <w:pPr/>
      <w:r>
        <w:rPr/>
        <w:t xml:space="preserve">Výstava Děti ze srdce je součástí celorepublikového projektu, který propojuje umění a osvětu v oblasti náhradní rodinné péče. V galerii Eisler v Obecním domě jsou k vidění nejen práce dětí z náhradních rodin, ale i z výtvarné soutěže Oči se dívají, srdce vidí, do které se zapojily děti z mateřských i základních škol.</w:t>
      </w:r>
    </w:p>
    <w:p>
      <w:pPr/>
      <w:r>
        <w:rPr>
          <w:b w:val="1"/>
          <w:bCs w:val="1"/>
        </w:rPr>
        <w:t xml:space="preserve">Jana Grohová, ředitelka, Středisko Náhradní rodinné péče: </w:t>
      </w:r>
      <w:r>
        <w:rPr/>
        <w:t xml:space="preserve">“Myšlenka výstavy vznikla před čtyřma lety ve středisku Náhradní rodinné péče v Praze. A reagovala na naší práci s náhradními rodinami, respektive dětmi a mladistvými, které malovaly krásné obrázky a bylo nám líto, že ty obrázky nevidí nikdo na venek. Takže jsme začali pořádat výstavy v Praze a postupně se to rozrostlo a výstavy se konají v jednotlivých krajích.”</w:t>
      </w:r>
    </w:p>
    <w:p>
      <w:pPr/>
      <w:r>
        <w:rPr/>
        <w:t xml:space="preserve">Do soutěže se zapojilo téměř dvě stě dětí z osmdesáti zařízení. Na výstavě v Opavě je prezentováno jednatřicet nejlepších prací. </w:t>
      </w:r>
    </w:p>
    <w:p>
      <w:pPr/>
      <w:r>
        <w:rPr>
          <w:b w:val="1"/>
          <w:bCs w:val="1"/>
        </w:rPr>
        <w:t xml:space="preserve">Jana Grohová, ředitelka, Středisko Náhradní rodinné péče:</w:t>
      </w:r>
      <w:r>
        <w:rPr/>
        <w:t xml:space="preserve"> “Mottem naší organizace je, aby každé dítě mohlo vyrůstat doma ve své rodině. A když to nejde ve své, tak aby to bylo právě v rodině náhradní, ať pěstounské nebo rodině adoptivní. Bohužel pěstounů pořád není tolik, kolik je dětí, které by domov potřebovaly.”</w:t>
      </w:r>
    </w:p>
    <w:p>
      <w:pPr/>
      <w:r>
        <w:rPr/>
        <w:t xml:space="preserve">Součástí výstavy jsou i autentické vzkazy náhradních rodičů.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“Tematika je vlastně o tom, že je jedno, jestli dítě žije v rodině nebo v náhradní péči, v pěstounské péči, ale že potřebuje lásku, potřebuje podporu, potřebuje prostě rodinu. A celá ta tematika má směřovat k tomu, aby bylo co nejméně domovů a aby ty děti našly domovy u těch adoptivních rodičů nebo v rodinách. A ta výstava je úžasná, díla se dětem povedly a mám z toho velkou radost.” </w:t>
      </w:r>
    </w:p>
    <w:p>
      <w:pPr/>
      <w:r>
        <w:rPr/>
        <w:t xml:space="preserve">Během vernisáže proběhlo i slavnostní ocenění autorů nejlepších prací. 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“Namalovala jsem velké srdíčko a je duhové a mám obrovskou radost, jak jsem dostala toto a jak se moc líbí to srdíčko. To jsem malovala.”</w:t>
      </w:r>
    </w:p>
    <w:p>
      <w:pPr/>
      <w:r>
        <w:rPr/>
        <w:t xml:space="preserve">“Teď jsem malovala krvavé svíce, jsem hodně ráda, že jsem tady a nečekala jsem, že to vyhraju. Tak já třeba ráda maluju často nějaké panáčky nebo obličeje.” </w:t>
      </w:r>
    </w:p>
    <w:p>
      <w:pPr/>
      <w:r>
        <w:rPr/>
        <w:t xml:space="preserve">“Já jsem kreslila vlka, který prostě vyje do měsíce a já ráda mám divoké zvířata, prostě to mě baví.” </w:t>
      </w:r>
    </w:p>
    <w:p>
      <w:pPr/>
      <w:r>
        <w:rPr/>
        <w:t xml:space="preserve">“Já jsem namaloval kapybaru, protože já miluju kapybary a já miluju také kreslit.</w:t>
      </w:r>
    </w:p>
    <w:p>
      <w:pPr/>
      <w:r>
        <w:rPr/>
        <w:t xml:space="preserve">To je ta kapybara a já jsem ji nazval kapybara háj.”</w:t>
      </w:r>
    </w:p>
    <w:p>
      <w:pPr/>
      <w:r>
        <w:rPr/>
        <w:t xml:space="preserve">“Já jsem ten obrázek, který tenhle jsem namalovala já, je na plakátu a já mám strašnou radost, že ho vybrali na ten plakát a že jsem s ním byla na druhém místě na tom. A ještě jsem měla radost, že tady byly ty nanuky nakonec.”</w:t>
      </w:r>
    </w:p>
    <w:p>
      <w:pPr/>
      <w:r>
        <w:rPr/>
        <w:t xml:space="preserve">Součástí výstavy bude i přednáška, beseda nebo workshop a připraven je i originální animační program s názvem Pod jednou střechou pro MŠ a 1. stupeň ZŠ. Nejdůležitější roli v něm hraje potřeba domova.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Jaroslav Sakala přiblížil dětem svět skoků na lyžích</w:t>
      </w:r>
    </w:p>
    <w:p>
      <w:pPr/>
      <w:r>
        <w:rPr>
          <w:b w:val="1"/>
          <w:bCs w:val="1"/>
        </w:rPr>
        <w:t xml:space="preserve">Mezi žáky Základní školy Vrchní v Opavě zavítal mistr světa v letech na lyžích a olympijský medailista Jaroslav Sakala. Dětem přiblížil sport, o který v dnešní době už není v Česku takový zájem.</w:t>
      </w:r>
    </w:p>
    <w:p>
      <w:pPr/>
      <w:r>
        <w:rPr/>
        <w:t xml:space="preserve">Na základní škole Vrchní v Opavě se žáci mohli na vlastní oči seznámit s historií i současností jednoho z nejzajímavějších zimních sportů – skoků na lyžích. Přijel za nimi bývalý reprezentant a mistr světa Jaroslav Sakala.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“Přednáška na základní škole vrchní v Opavě byla především o tom, abych ukázal dětem, proč jsem začal já skákat, kdo mě trénoval a potom, jak vypadají lety na lyžích, kolik jsou světové rekordy, jaké materiály skokani používají, kolik co stojí. Jsem tady po druhé a vždycky ten zájem je obrovský, je to pro ně něco zajímavého, těší se, kladou hodně otázek, je vidět, že o tom sportu něco i vědí, že to sledují v televizi, tak jsem rád, že jim to můžu přiblížit a ukázat třeba ty světové rekordy a ty nejdelší skoky na světě.”</w:t>
      </w:r>
    </w:p>
    <w:p>
      <w:pPr/>
      <w:r>
        <w:rPr/>
        <w:t xml:space="preserve">Děti si mohly prohlédnout nejen současné skokanské lyže, ale také raritu – originální lyže olympijského vítěze Jiřího Rašky. Nechyběly ani dobové boty nebo nejnovější kombinéza z propustného laminátového materiálu.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“Tak tohle jsou originál lyže olympijského vítěze Jiřího Rašky. Jmenují se Popy a jsou to lyže, na kterých končil kariéru ve Frenštátě. A tohle jsou lyže současné, na kterých se skáče dneska. Rozdíl je asi 4 kg v každé lyži. Ty boty to jsou dobové, ale nejsou Jiřího Rašky přímo. Ale jsou to boty, na kterých se tenkrát skákalo před 60 lety.”</w:t>
      </w:r>
    </w:p>
    <w:p>
      <w:pPr/>
      <w:r>
        <w:rPr/>
        <w:t xml:space="preserve">Současné skokanské boty si dokonce děti mohly vyzkoušet. </w:t>
      </w:r>
    </w:p>
    <w:p>
      <w:pPr/>
      <w:r>
        <w:rPr>
          <w:b w:val="1"/>
          <w:bCs w:val="1"/>
        </w:rPr>
        <w:t xml:space="preserve">anketa: žáci ZŠ Vrchní: </w:t>
      </w:r>
      <w:r>
        <w:rPr/>
        <w:t xml:space="preserve">“Mě nejvíc zaujalo asi jak dal největší rekord 205 metrů. Pan Sakala.</w:t>
      </w:r>
    </w:p>
    <w:p>
      <w:pPr/>
      <w:r>
        <w:rPr/>
        <w:t xml:space="preserve">Asi ten Japonec, jak skočil 291 metrů, že se to chystalo jeden rok na 4 skoky. Ty boty jsem si vyzkoušel na konci a to všichni. A je husté, že se dá jako takhle skákat.”</w:t>
      </w:r>
    </w:p>
    <w:p>
      <w:pPr/>
      <w:r>
        <w:rPr/>
        <w:t xml:space="preserve">“Mě nejvíc zaujalo, jak umí všichni skočit na těch lyžích, že oni jsou prostě těžké a je to těžké se to naučit a že se to lidi musí dlouho učit, aby udělali světový rekord.”</w:t>
      </w:r>
    </w:p>
    <w:p>
      <w:pPr/>
      <w:r>
        <w:rPr/>
        <w:t xml:space="preserve">“Bylo asi nejlepší na tom, jak nám ukazoval ty jeho fotky a jak se to stavělo, jak ten Japonec tam jel. Super.”</w:t>
      </w:r>
    </w:p>
    <w:p>
      <w:pPr/>
      <w:r>
        <w:rPr/>
        <w:t xml:space="preserve">“Mě hodně zaujalo, že jsme si to mohli vyzkoušet a hodně mě zaujal ten stylový podpis.” “Takže určitě mě ještě zaujal ten skok, jak to skočil ten Japonec.”</w:t>
      </w:r>
    </w:p>
    <w:p>
      <w:pPr/>
      <w:r>
        <w:rPr>
          <w:b w:val="1"/>
          <w:bCs w:val="1"/>
        </w:rPr>
        <w:t xml:space="preserve">Tereza Weichtová, učitelka, ZŠ Vrchní: </w:t>
      </w:r>
      <w:r>
        <w:rPr/>
        <w:t xml:space="preserve">“Cílem přednášky bylo, aby se děti dozvěděli, co jsou to lety na lyžích. A taky si myslím, že to bylo velmi přínosné v tom, že máme ve třídě spoustu sportovců, takže zjistili, co to stojí práce a myslím si, že je to mohlo i motivovat k lepším výkonům a k trénování.”</w:t>
      </w:r>
    </w:p>
    <w:p>
      <w:pPr/>
      <w:r>
        <w:rPr/>
        <w:t xml:space="preserve">Přednášky se zúčastnily dvě čtvrté třídy, celkem asi 55 dětí. Nechyběly ukázky rekordních skoků, fotografie z olympiád ani podpisy na památku.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2026-02-11T18:12:10+01:00</dcterms:created>
  <dcterms:modified xsi:type="dcterms:W3CDTF">2026-02-11T18:12:10+01:00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