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Drakiáda na frýdlantském letišti</w:t>
      </w:r>
    </w:p>
    <w:p>
      <w:pPr/>
      <w:r>
        <w:rPr>
          <w:b w:val="1"/>
          <w:bCs w:val="1"/>
        </w:rPr>
        <w:t xml:space="preserve">Letiště ve Frýdlantě nad Ostravicí patřilo po roce opět rodinám s dětmi, pro které aeroklub připravil zábavný program s drakiádou.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2026-03-28T07:42:13+01:00</dcterms:created>
  <dcterms:modified xsi:type="dcterms:W3CDTF">2026-03-28T07:42:13+01:00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