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r>
        <w:rPr/>
        <w:t xml:space="preserve">ZÁCHRANÁŘŮM POMÁHAJÍ VIDEOHOVORY</w:t>
      </w:r>
    </w:p>
    <w:p>
      <w:pPr/>
      <w:r>
        <w:rPr/>
        <w:t xml:space="preserve">Videohovory pomáhají zachraňovat životy. Záchranáři vyzdvihli reakci rodičů ročního chlapečka, který dostal na vycházce na Bruntálsku křeče. Sanitka k nim jela 14 minut a mezitím jim radila operátorka, co přesně mají dělat.</w:t>
      </w:r>
    </w:p>
    <w:p>
      <w:pPr/>
      <w:r>
        <w:rPr>
          <w:b w:val="1"/>
          <w:bCs w:val="1"/>
          <w:i w:val="1"/>
          <w:iCs w:val="1"/>
        </w:rPr>
        <w:t xml:space="preserve">Lukáš Humpl, mluvčí ZZS MSK:</w:t>
      </w:r>
    </w:p>
    <w:p>
      <w:pPr/>
      <w:r>
        <w:rPr>
          <w:i w:val="1"/>
          <w:iCs w:val="1"/>
        </w:rPr>
        <w:t xml:space="preserve"> „Operátorka díky zhodnocení stavu dítěte prostřednictvím videohovoru zjistila, že je dýchání nedostatečné. Aby nedošlo k dalšímu zhoršení stavu, tatínek po celou dobu, dle přesných instrukcí operátorky, prováděl umělé dýchání.“</w:t>
      </w:r>
    </w:p>
    <w:p>
      <w:pPr/>
      <w:r>
        <w:rPr/>
        <w:t xml:space="preserve">---</w:t>
      </w:r>
    </w:p>
    <w:p>
      <w:pPr>
        <w:pStyle w:val="Heading1"/>
      </w:pPr>
      <w:r>
        <w:rPr>
          <w:sz w:val="36"/>
          <w:szCs w:val="36"/>
        </w:rPr>
        <w:t xml:space="preserve">NJ zámek je pod drobnohledem archeologů</w:t>
      </w:r>
    </w:p>
    <w:p>
      <w:pPr/>
      <w:r>
        <w:rPr>
          <w:b w:val="1"/>
          <w:bCs w:val="1"/>
        </w:rPr>
        <w:t xml:space="preserve">Archeologický výzkum  Žerotínského zámku v Novém Jičíně, který začal před více než rokem a půl, se blíží ke konci. Jeho výsledky pomohou zpřesnit chronologii vývoje původně hradního objektu z konce 14. století.</w:t>
      </w:r>
    </w:p>
    <w:p>
      <w:pPr/>
      <w:r>
        <w:rPr/>
        <w:t xml:space="preserve">Pavel Stabrava začal s archeologickým průzkumem novojičínského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Práce odkryly například původní zdivo, podlahy a také pozůstatek chlebové pece.  </w:t>
      </w:r>
    </w:p>
    <w:p>
      <w:pPr/>
      <w:r>
        <w:rPr>
          <w:b w:val="1"/>
          <w:bCs w:val="1"/>
        </w:rPr>
        <w:t xml:space="preserve">hovoří Pavel Stabrava, kurátor sbírky archeologie Muzea Novojičínska:</w:t>
      </w:r>
      <w:r>
        <w:rPr/>
        <w:t xml:space="preserve"> “Vespod je komora pro pečení chleba a nahoře je očazený dymník, dymníkový komín, odkud byly odváděny spaliny a kouř směrem do komína, který byl ve střeše nad námi.”</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w:t>
      </w:r>
    </w:p>
    <w:p>
      <w:pPr/>
      <w:r>
        <w:rPr/>
        <w:t xml:space="preserve">Průzkum předchází realizaci projektu, který promění vstup zámku a část přízemí v nové zázemí pro návštěvníky, edukační centrum a přibudou zde výstavní místnosti.         </w:t>
      </w:r>
    </w:p>
    <w:p>
      <w:pPr/>
      <w:r>
        <w:rPr/>
        <w:t xml:space="preserve">Stavební firma, která už prostory rekonstruuje, brzy začne v interiérech budovat podlahy. Nalezená pec bude zatím zakonzervována a zakryta. </w:t>
      </w:r>
    </w:p>
    <w:p>
      <w:pPr/>
      <w:r>
        <w:rPr/>
        <w:t xml:space="preserve">---</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r>
        <w:rPr/>
        <w:t xml:space="preserve">ŘSD POKRAČUJE V OPRAVÁCH MOSTŮ V OSTRAVĚ</w:t>
      </w:r>
    </w:p>
    <w:p>
      <w:pPr/>
      <w:r>
        <w:rPr/>
        <w:t xml:space="preserve">V Ostravě-Svinově začalo tento týden bourání druhého mostu na Rudné ulici. Minulý týden už stavbaři převedli dopravnu na nový most ve druhém směru, který postavili za 9 měsíců. Oba mosty přes Polaneckou ulici by měly být hotové do poloviny příštího roku. Vyjdou na 96 milionů a mají sloužit dalších 100 let.</w:t>
      </w:r>
      <w:br/>
    </w:p>
    <w:p>
      <w:pPr/>
      <w:r>
        <w:rPr/>
        <w:t xml:space="preserve">ŠKOLÁCI SE ZAPOJILI DO ZDRAVOTNICKÉ AKADEMIE</w:t>
      </w:r>
    </w:p>
    <w:p>
      <w:pPr/>
      <w:r>
        <w:rPr/>
        <w:t xml:space="preserve">Deváťáci z jedné základní školy v Ostravě-Porubě se zapojili do Dětské zdravotnické akademie. Díky tomu si vyzkoušeli chirurgické šití, zjistili svou krevní skupinu a podívali se i na operační sály vítkovické nemocnice. Projekt přibližuje dětem svět zdravotnictví a má v nich probudit zájem o zdravotnické profese.</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b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2026-02-12T19:06:39+01:00</dcterms:created>
  <dcterms:modified xsi:type="dcterms:W3CDTF">2026-02-12T19:06:39+01:00</dcterms:modified>
</cp:coreProperties>
</file>

<file path=docProps/custom.xml><?xml version="1.0" encoding="utf-8"?>
<Properties xmlns="http://schemas.openxmlformats.org/officeDocument/2006/custom-properties" xmlns:vt="http://schemas.openxmlformats.org/officeDocument/2006/docPropsVTypes"/>
</file>