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Hotova je druhá etapa regenerace sídliště Nerudova</w:t>
      </w:r>
    </w:p>
    <w:p>
      <w:pPr/>
      <w:r>
        <w:rPr>
          <w:b w:val="1"/>
          <w:bCs w:val="1"/>
        </w:rPr>
        <w:t xml:space="preserve">Skončila druhá etapa regenerace panelového sídliště Nerudova. Jejím výsledkem jsou opravené chodníky, dětské hřiště a zejména nová parkovací místa.</w:t>
      </w:r>
    </w:p>
    <w:p>
      <w:pPr/>
      <w:r>
        <w:rPr/>
        <w:t xml:space="preserve">Druhá etapa proměny sídliště Nerudova začala v květnu, práce trvaly zhruba do konce října.  </w:t>
      </w:r>
    </w:p>
    <w:p>
      <w:pPr/>
      <w:r>
        <w:rPr>
          <w:b w:val="1"/>
          <w:bCs w:val="1"/>
        </w:rPr>
        <w:t xml:space="preserve">Václav Dobrozemský (ODS), 2. místostarosta Nového Jičína: </w:t>
      </w:r>
      <w:r>
        <w:rPr/>
        <w:t xml:space="preserve">“V těchto dnech se dokončila druhá etapa regenerace sídliště Nerudova. Čekáme v podstatě pouze na kolaudaci. Předmětem té druhé etapy bylo zejména vybudování nových parkovacích míst. Dvě parkovací kapsy o počtu 18 parkovacích míst vznikly tady v tomto svahu na sousedství ulic Revoluční a Nerudova. Dále se vybudovalo dětské hřiště, herní prvky, lavičky, upravily se trasy pro pěší, vysadila se zeleň, jsou instalovány nové sloupy veřejného osvětlení, proběhly přeložky některých inženýrských sítí.”</w:t>
      </w:r>
    </w:p>
    <w:p>
      <w:pPr/>
      <w:r>
        <w:rPr/>
        <w:t xml:space="preserve">Město za stavební práce, nový mobiliář a veřejné osvětlení zaplatilo přes sedm milionů korun. Z této sumy dva a půl milionu korun uhradí dotace z evropského Integrovaného operačního programu.</w:t>
      </w:r>
    </w:p>
    <w:p>
      <w:pPr/>
      <w:r>
        <w:rPr>
          <w:b w:val="1"/>
          <w:bCs w:val="1"/>
        </w:rPr>
        <w:t xml:space="preserve">Marie Machková, tisková mluvčí města Nový Jičín: </w:t>
      </w:r>
      <w:r>
        <w:rPr/>
        <w:t xml:space="preserve">“S revitalizací začala radnice v roce 2023, rozdělila ji do šesti etap. V dané lokalitě žije téměř 400 domácností. Před dvěma lety byly provedeny na části území přibližně stejné práce jako nyní. Opraveny byly komunikace, vybudovaná byla nová parkovací místa, doplněno veřejné osvětlení, mobiliář a zeleň. Za tyto práce tehdy radnice zaplatila 4,6 milionu korun.”</w:t>
      </w:r>
    </w:p>
    <w:p>
      <w:pPr/>
      <w:r>
        <w:rPr>
          <w:b w:val="1"/>
          <w:bCs w:val="1"/>
        </w:rPr>
        <w:t xml:space="preserve">Václav Dobrozemský (ODS), 2. místostarosta Nového Jičína:</w:t>
      </w:r>
      <w:r>
        <w:rPr/>
        <w:t xml:space="preserve"> “Pokračujeme v projektování třetí a čtvrté etapy, nicméně o jejich faktické realizaci bude rozhodováno nebo rozhodnout orgány města v dalším volebním období. Pro rok 2026 nepočítáme s realizací některé z etap v tomto území.”</w:t>
      </w:r>
    </w:p>
    <w:p>
      <w:pPr/>
      <w:r>
        <w:rPr>
          <w:b w:val="1"/>
          <w:bCs w:val="1"/>
        </w:rPr>
        <w:t xml:space="preserve">Marie Machková, tisková mluvčí města Nový Jičín:</w:t>
      </w:r>
      <w:r>
        <w:rPr/>
        <w:t xml:space="preserve"> “Před zahájením přeměny sídliště se k záměru vyjadřovali i občané města. Nejprve v anketě a následně na veřejném projednávání. Z názorů lidí vyplynulo, že jim v dané lokalitě nejvíce schází parkovací místa, rekreačně sportovní vybavenost a prostor pro trávení volného času dětí.”</w:t>
      </w:r>
    </w:p>
    <w:p>
      <w:pPr/>
      <w:r>
        <w:rPr/>
        <w:t xml:space="preserve">V bytových domech  lokality sídliště Nerudova žije zhruba 900 lidí. Koncepce regenerace, která jim má zpříjemnit bydlení, byla zpracována v roce 2021. </w:t>
      </w:r>
    </w:p>
    <w:p>
      <w:pPr/>
      <w:r>
        <w:rPr/>
        <w:t xml:space="preserve">---</w:t>
      </w:r>
    </w:p>
    <w:p>
      <w:pPr>
        <w:pStyle w:val="Heading1"/>
      </w:pPr>
      <w:r>
        <w:rPr>
          <w:sz w:val="36"/>
          <w:szCs w:val="36"/>
        </w:rPr>
        <w:t xml:space="preserve">Nový Jičín byl první zastávkou Glow Up UNI Tour</w:t>
      </w:r>
    </w:p>
    <w:p>
      <w:pPr/>
      <w:r>
        <w:rPr>
          <w:b w:val="1"/>
          <w:bCs w:val="1"/>
        </w:rPr>
        <w:t xml:space="preserve">Moravskoslezský kraj spustil kampaň, která má udržet středoškolské studenty na vysokých školách v regionu. První zastávkou putovního projektu byl Nový Jičín.</w:t>
      </w:r>
    </w:p>
    <w:p>
      <w:pPr/>
      <w:r>
        <w:rPr/>
        <w:t xml:space="preserve">Pět vysokých škol a univerzit, které působí v severomoravském regionu, se v jeden okamžik prezentovalo na jednom  místě, v Novém Jičíně, v sále firmy PO Lighting. Právě tady byla první zastávka nového projektu Moravskoslezského kraje Glow Up UNIVERSITY TOUR.   </w:t>
      </w:r>
    </w:p>
    <w:p>
      <w:pPr/>
      <w:r>
        <w:rPr>
          <w:b w:val="1"/>
          <w:bCs w:val="1"/>
        </w:rPr>
        <w:t xml:space="preserve">Jan Veřmiřovský (ANO), náměstek hejtmana MS kraje:</w:t>
      </w:r>
      <w:r>
        <w:rPr/>
        <w:t xml:space="preserve"> “My jsme uvažovali, jakým způsobem vysoké školy více zapojí do dění v Moravskoslezském kraji a samozřejmě přilákat také absolventy našich středních škol Moravskoslezského kraje na naše vysoké školy v regionu. To je klíčová myšlenka, to znamená to, aby právě naši absolventi zůstávali v regionu.”</w:t>
      </w:r>
    </w:p>
    <w:p>
      <w:pPr/>
      <w:r>
        <w:rPr>
          <w:b w:val="1"/>
          <w:bCs w:val="1"/>
        </w:rPr>
        <w:t xml:space="preserve">Martin Navrátil, ředitel Moravskoslezského paktu zaměstnanosti: </w:t>
      </w:r>
      <w:r>
        <w:rPr/>
        <w:t xml:space="preserve">“Jsme přesvědčeni, že tenhle ten kraj nabízí spoustu příležitostí, jak ke studiu, tak k profesnímu uplatnění.” </w:t>
      </w:r>
    </w:p>
    <w:p>
      <w:pPr/>
      <w:r>
        <w:rPr/>
        <w:t xml:space="preserve">Sbírat informace sem dorazilo více než tři sta studentů.  </w:t>
      </w:r>
    </w:p>
    <w:p>
      <w:pPr/>
      <w:r>
        <w:rPr>
          <w:b w:val="1"/>
          <w:bCs w:val="1"/>
        </w:rPr>
        <w:t xml:space="preserve">Martin Navrátil, ředitel Moravskoslezského paktu zaměstnanosti: </w:t>
      </w:r>
      <w:r>
        <w:rPr/>
        <w:t xml:space="preserve">“Studenty jsme zvali napřímo přes sociální sítě, ale taky jsme pochopitelně oslovili ředitele středních škol, aby oslovili pedagogy, třídní učitele, takže několika cestami. Je to veliká kampaň a tomu taky odpovídá účast.” </w:t>
      </w:r>
    </w:p>
    <w:p>
      <w:pPr/>
      <w:r>
        <w:rPr>
          <w:b w:val="1"/>
          <w:bCs w:val="1"/>
        </w:rPr>
        <w:t xml:space="preserve">studenti středních škol Novojičínska: </w:t>
      </w:r>
    </w:p>
    <w:p>
      <w:pPr/>
      <w:r>
        <w:rPr/>
        <w:t xml:space="preserve">“Rozšíříme si jako obory a jaké vysoké školy tady jsou.” </w:t>
      </w:r>
    </w:p>
    <w:p>
      <w:pPr/>
      <w:r>
        <w:rPr/>
        <w:t xml:space="preserve">“Je to dobrá inspirace, jisto ještě nemám.” </w:t>
      </w:r>
    </w:p>
    <w:p>
      <w:pPr/>
      <w:r>
        <w:rPr/>
        <w:t xml:space="preserve">“Seznámí nás tady, s jakýma vysokýma školami tady můžeme počítat.” </w:t>
      </w:r>
    </w:p>
    <w:p>
      <w:pPr/>
      <w:r>
        <w:rPr>
          <w:b w:val="1"/>
          <w:bCs w:val="1"/>
        </w:rPr>
        <w:t xml:space="preserve">Marie Ličková, studentka Ostravské univerzity: </w:t>
      </w:r>
      <w:r>
        <w:rPr/>
        <w:t xml:space="preserve">“Přiblížit se těm středoškolákům je něco, co opravdu chceme. Ostravská univerzita obecně je taková, že vám dá fakt jako zkušenosti a zážitky a přátelé na celý život.” </w:t>
      </w:r>
    </w:p>
    <w:p>
      <w:pPr/>
      <w:r>
        <w:rPr>
          <w:b w:val="1"/>
          <w:bCs w:val="1"/>
        </w:rPr>
        <w:t xml:space="preserve">Romana Císařová, Slezská univerzita v Opavě:</w:t>
      </w:r>
      <w:r>
        <w:rPr/>
        <w:t xml:space="preserve"> “Každá aktivita takového typu je určitě fajn a vítaná, protože máme šanci ukázat studentům, co u nás mohou studovat. A myslím, že stojí za to studentům ukazovat, že ty možnosti tady u nás v kraji mají a nemusí odcházet někam jinam.”</w:t>
      </w:r>
    </w:p>
    <w:p>
      <w:pPr/>
      <w:r>
        <w:rPr/>
        <w:t xml:space="preserve">Kampaň Glow Up UNI tour má před sebou ještě osm zastávek, následující bude 5. listopadu v Bruntále, končí 12. ledna v Opavě.</w:t>
      </w:r>
    </w:p>
    <w:p>
      <w:pPr/>
      <w:r>
        <w:rPr/>
        <w:t xml:space="preserve">---</w:t>
      </w:r>
    </w:p>
    <w:p>
      <w:pPr>
        <w:pStyle w:val="Heading1"/>
      </w:pPr>
      <w:r>
        <w:rPr>
          <w:sz w:val="36"/>
          <w:szCs w:val="36"/>
        </w:rPr>
        <w:t xml:space="preserve">Děti si posvítily na cestu do lesní země</w:t>
      </w:r>
    </w:p>
    <w:p>
      <w:pPr/>
      <w:r>
        <w:rPr>
          <w:b w:val="1"/>
          <w:bCs w:val="1"/>
        </w:rPr>
        <w:t xml:space="preserve">Lampionový průvod počátkem listopadu je už v Novém Jičíně tradiční velkou rodinnou akcí.  Letos vedl za tajemstvím lesní země, jak zněl jeho podtitul. Začal na Masarykově náměstí a v cíli, ve Smetanových sadech, byl připraven doprovodný program.</w:t>
      </w:r>
    </w:p>
    <w:p>
      <w:pPr/>
      <w:r>
        <w:rPr>
          <w:b w:val="1"/>
          <w:bCs w:val="1"/>
        </w:rPr>
        <w:t xml:space="preserve">Markéta Dendišová, MKS Nový Jičín:</w:t>
      </w:r>
      <w:r>
        <w:rPr/>
        <w:t xml:space="preserve"> “Ve Smetanových sadech máme nachystanou pro děti takovou interaktivní zábavu. Budou společně tančit s vílou, soutěži a podobně. Jinak na ně čekají domečky, do kterých dají uspat své kamarády, které se nachystali doma. Zároveň se potkají s Královnou lesní říše a čeká na ně samozřejmě nádherná atmosféra plná světýlek.”</w:t>
      </w:r>
    </w:p>
    <w:p>
      <w:pPr/>
      <w:r>
        <w:rPr>
          <w:b w:val="1"/>
          <w:bCs w:val="1"/>
        </w:rPr>
        <w:t xml:space="preserve">Zuzana Rosová, Mozaika rodinné centrum: </w:t>
      </w:r>
      <w:r>
        <w:rPr/>
        <w:t xml:space="preserve">“Děti navštíví lesní zvířata. Můžou se těšit na víly, na skřítky, na lišky a nebo s paní pekařskou mohou upéct vánočku a ozdobit ji třeba rozinkami.</w:t>
      </w:r>
    </w:p>
    <w:p>
      <w:pPr/>
      <w:r>
        <w:rPr/>
        <w:t xml:space="preserve">Už dopředu se děti mohly na lampionový průvod předchystat splněním dvou vyhlášených výzev. </w:t>
      </w:r>
    </w:p>
    <w:p>
      <w:pPr/>
      <w:r>
        <w:rPr>
          <w:b w:val="1"/>
          <w:bCs w:val="1"/>
        </w:rPr>
        <w:t xml:space="preserve">Zuzana Rosová, Mozaika rodinné centrum: </w:t>
      </w:r>
      <w:r>
        <w:rPr/>
        <w:t xml:space="preserve">“První výzva byla, že se můžou s námi rodiče nebo děti ozdobit, třeba tykadélky nebo kostýmy. A druhá výzva byla, že připraví lesním broučkům kamaráda do dlaně, ať už to bylo ze šišky, z kamínku a již teď vidíme, že děti nám ukazují, jaké kamarády donesly, takže jsme moc rádi, že tyto výzvy baví.” </w:t>
      </w:r>
    </w:p>
    <w:p>
      <w:pPr/>
      <w:r>
        <w:rPr>
          <w:b w:val="1"/>
          <w:bCs w:val="1"/>
        </w:rPr>
        <w:t xml:space="preserve">Markéta Dendišová, MKS Nový Jičín:</w:t>
      </w:r>
      <w:r>
        <w:rPr/>
        <w:t xml:space="preserve"> “Vyšlo to parádně, oproti loňskému roku máme navíc teploučko, takže nám tady nikdo nemrzne, nemáme červené nosy. A strašně se těšíme, jak to dopadne.”</w:t>
      </w:r>
    </w:p>
    <w:p>
      <w:pPr/>
      <w:r>
        <w:rPr/>
        <w:t xml:space="preserve">---</w:t>
      </w:r>
    </w:p>
    <w:p>
      <w:pPr>
        <w:pStyle w:val="Heading1"/>
      </w:pPr>
      <w:r>
        <w:rPr>
          <w:sz w:val="36"/>
          <w:szCs w:val="36"/>
        </w:rPr>
        <w:t xml:space="preserve">Akce Plave celé Česko zasáhla i Nový Jičín</w:t>
      </w:r>
    </w:p>
    <w:p>
      <w:pPr/>
      <w:r>
        <w:rPr>
          <w:b w:val="1"/>
          <w:bCs w:val="1"/>
        </w:rPr>
        <w:t xml:space="preserve">Do akce Plave celé Česko se letos zapojil také Nový Jičín. Podpořit kampaň, která má za cíl motivovat veřejnost k této zdravé pohybové aktivitě, mohl kdokoliv. Děti plavaly padesát metrů, dospělí dvojnásobek.</w:t>
      </w:r>
    </w:p>
    <w:p>
      <w:pPr/>
      <w:r>
        <w:rPr/>
        <w:t xml:space="preserve">Termín konání seriálu plaveckých akcí v rámci kampaně Plave celé Česko probíhá od září do prosince. V novojičínském bazénu odstartovali tuto iniciativu v deset hodin 1. listopadu. </w:t>
      </w:r>
    </w:p>
    <w:p>
      <w:pPr/>
      <w:r>
        <w:rPr>
          <w:b w:val="1"/>
          <w:bCs w:val="1"/>
        </w:rPr>
        <w:t xml:space="preserve">Vendula Frantová, předsedkyně Plaveckého klubu Nový Jičín: </w:t>
      </w:r>
      <w:r>
        <w:rPr/>
        <w:t xml:space="preserve">“Přišla nám nabídka a říkali jsme, že by bylo fajn, kdybychom zapojili širokou veřejnost města a trošičku to tady rozpohybovali, aby se ukázalo, že Nový Jičín žije a že se bavíme i sportem.”</w:t>
      </w:r>
    </w:p>
    <w:p>
      <w:pPr/>
      <w:r>
        <w:rPr>
          <w:b w:val="1"/>
          <w:bCs w:val="1"/>
        </w:rPr>
        <w:t xml:space="preserve">účastníci akce: </w:t>
      </w:r>
    </w:p>
    <w:p>
      <w:pPr/>
      <w:r>
        <w:rPr/>
        <w:t xml:space="preserve">“Rozhodla jsem si zapojit, protože moje děti plavou za Plavecký klub Nový Jičín a jako mamka jsem je nechtěla podpořit a podpořit celkově plavání.” </w:t>
      </w:r>
    </w:p>
    <w:p>
      <w:pPr/>
      <w:r>
        <w:rPr/>
        <w:t xml:space="preserve">“Protože nejsem úplně dobrý plavec, tak jsem si zvolila, že jsem dala bazén kraulem a bazén prsa. Jsem zadýchaná ještě. A pro mě to bylo jako nadlidský výkon, ale dala jsem to.”</w:t>
      </w:r>
    </w:p>
    <w:p>
      <w:pPr/>
      <w:r>
        <w:rPr/>
        <w:t xml:space="preserve">“Chodím na bazén pravidelně, tak jsem to využil, této akce.” </w:t>
      </w:r>
    </w:p>
    <w:p>
      <w:pPr/>
      <w:r>
        <w:rPr/>
        <w:t xml:space="preserve">“Chodím plavat pravidelně v pátek s důchodcema, no když jsem viděl ten plakát, že to je, tak jsem si řekl, proč ne. No kdysi se to plavalo, to už je asi 30 nebo 40 roků. Ale pak ještě byla jedna akce, že se to plavalo 100 metrů, ale jednotlivě, a sčítalo se to dohromady. A taky jsem plavala v Praze na spartakiádě na Podolí, taky byla nějaká spartakiádní štafeta. Prostě plavu.”</w:t>
      </w:r>
    </w:p>
    <w:p>
      <w:pPr/>
      <w:r>
        <w:rPr/>
        <w:t xml:space="preserve">Právě motivovat veřejnost k pravidelnému plavání jako zdravé pohybové aktivitě je i hlavní myšlenkou této celorepublikové iniciativy. </w:t>
      </w:r>
    </w:p>
    <w:p>
      <w:pPr/>
      <w:r>
        <w:rPr>
          <w:b w:val="1"/>
          <w:bCs w:val="1"/>
        </w:rPr>
        <w:t xml:space="preserve">Vendula Frantová, předsedkyně Plaveckého klubu Nový Jičín: </w:t>
      </w:r>
      <w:r>
        <w:rPr/>
        <w:t xml:space="preserve">“Plavání je ideální pro všechny generace, jak od dětí až po ty nejstarší, co tady máme, ty občany. Nezatěžuje to klouby, je to blahodárné pro tělo.” </w:t>
      </w:r>
    </w:p>
    <w:p>
      <w:pPr/>
      <w:r>
        <w:rPr/>
        <w:t xml:space="preserve">Plavci mohli průběžně přicházet až do 18. hodiny. </w:t>
      </w:r>
    </w:p>
    <w:p>
      <w:pPr/>
      <w:r>
        <w:rPr>
          <w:b w:val="1"/>
          <w:bCs w:val="1"/>
        </w:rPr>
        <w:t xml:space="preserve">Vendula Frantová, předsedkyně Plaveckého klubu Nový Jičín: </w:t>
      </w:r>
      <w:r>
        <w:rPr/>
        <w:t xml:space="preserve">“U vstupu si vyplní startovní lístek. V rámci tohoto startovního lístku nebudou platit vstupné, mají dvouhodinový vstup zdarma a bude to probíhat tak, že se můžou rozplavat, můžou se rozcvičit, pak si odplavou danou trať, která je do 16 let 50 metrů, od 16 let 100 metrů a vlastně potom ten pobyt po dvou hodinách ukončí.</w:t>
      </w:r>
    </w:p>
    <w:p>
      <w:pPr/>
      <w:r>
        <w:rPr/>
        <w:t xml:space="preserve">I když na pamětním listu byl zapsán plavecký čas každého účastníka, nebyl tím podstatným ukazatelem. Důležitá nebyla rychlost, ale chuť se hýbat a udělat něco pro své zdraví i zábavu.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11-2025-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2026-08-07T10:40:21+02:00</dcterms:created>
  <dcterms:modified xsi:type="dcterms:W3CDTF">2026-08-07T10:40:21+02:00</dcterms:modified>
</cp:coreProperties>
</file>

<file path=docProps/custom.xml><?xml version="1.0" encoding="utf-8"?>
<Properties xmlns="http://schemas.openxmlformats.org/officeDocument/2006/custom-properties" xmlns:vt="http://schemas.openxmlformats.org/officeDocument/2006/docPropsVTypes"/>
</file>