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r>
        <w:rPr/>
        <w:t xml:space="preserve">16:00 – 1</w:t>
      </w:r>
    </w:p>
    <w:p>
      <w:pPr/>
      <w:r>
        <w:rPr/>
        <w:t xml:space="preserve">MANŽELÉ ZEMŘELI PO UŽITÍ DROG</w:t>
      </w:r>
    </w:p>
    <w:p>
      <w:pPr/>
      <w:r>
        <w:rPr/>
        <w:t xml:space="preserve">Smíchali alkohol sedativa a fentanyl. Manželský pár středního věku z Kopřivnice po užití kombinace drog zemřel. Policisté na případu intenzivně pracovali řadu měsíců a vypátrali 48letého dealera, který prodával drogově závislým stovky fentanylových náplastí. Nyní mu hrozí až 18 let vězení.</w:t>
      </w:r>
    </w:p>
    <w:p>
      <w:pPr/>
      <w:r>
        <w:rPr/>
        <w:t xml:space="preserve">16:00 – 2</w:t>
      </w:r>
    </w:p>
    <w:p>
      <w:pPr/>
      <w:r>
        <w:rPr/>
        <w:t xml:space="preserve">MĚSTSKÁ NEMOCNICE OSTRAVA MÁ NOVÉ SANITKY</w:t>
      </w:r>
    </w:p>
    <w:p>
      <w:pPr/>
      <w:r>
        <w:rPr/>
        <w:t xml:space="preserve">Městská nemocnice Ostrava má dvě nové sanitky. Nahradily více než 19 let stará vozidla, která měla najeto přes 600 tisíc kilometrů. Moderní sanitní vozy za téměř tři miliony korun zvýší bezpečnost i komfort pacientů. Používají se k převozům na vyšetření, dialýzu či mezi zdravotnickými a sociálními zařízeními.</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 </w:t>
      </w: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p>
      <w:pPr/>
      <w:r>
        <w:rPr/>
        <w:t xml:space="preserve">16:00 – 3</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Kraj a Radegast budou spolupracovat v mnoha oblastech</w:t>
      </w:r>
    </w:p>
    <w:p>
      <w:pPr/>
      <w:r>
        <w:rPr>
          <w:b w:val="1"/>
          <w:bCs w:val="1"/>
        </w:rPr>
        <w:t xml:space="preserve">MS kraj a pivovar Radegast z Nošovic podepsali deklaraci o vzájemné spolupráci. Týká se marketingu, cestovního ruchu, ale také například společenské odpovědnosti a ochrany životního prostředí.</w:t>
      </w:r>
    </w:p>
    <w:p>
      <w:pPr/>
      <w:r>
        <w:rPr/>
        <w:t xml:space="preserve">Moravskoslezský kraj a Radegast spolupracují už delší dobu, teď ale jejich kooperace získala konkrétní cíle.</w:t>
      </w:r>
    </w:p>
    <w:p>
      <w:pPr/>
      <w:r>
        <w:rPr>
          <w:b w:val="1"/>
          <w:bCs w:val="1"/>
        </w:rPr>
        <w:t xml:space="preserve">Jan Bělica (ANO), hejtman MS kraje:</w:t>
      </w:r>
      <w:r>
        <w:rPr/>
        <w:t xml:space="preserve"> "Je to jedna z nejvýznamnějších firem v tomto kraji, máme být na co hrdí. Radegast je dlouhodobá tradice od roku 1970 a je to skvělá firma. Vyrábí pivo, které v Moravskoslezském kraji má své místo. Vyrábí ho, vyrábí ho v Moravskoslezském kraji dlouhodobě z místní vody, která je unikátní. Takže Radegast je prostě jedna z firem, na kterou můžeme být hrdí."</w:t>
      </w:r>
    </w:p>
    <w:p>
      <w:pPr/>
      <w:r>
        <w:rPr/>
        <w:t xml:space="preserve">Co konkrétně obsahuje tato spolupráce?</w:t>
      </w:r>
    </w:p>
    <w:p>
      <w:pPr/>
      <w:r>
        <w:rPr>
          <w:b w:val="1"/>
          <w:bCs w:val="1"/>
        </w:rPr>
        <w:t xml:space="preserve">Jan Bělica (ANO), hejtman MS kraje:</w:t>
      </w:r>
      <w:r>
        <w:rPr/>
        <w:t xml:space="preserve"> "Je to spolupráce v oblasti marketingových aktivit v oblasti cestovního ruchu, v oblasti rozvoje cestovního ruchu v Moravskoslezském kraji na roky 2025 a 2026. Takže já jsem za ní moc rád, protože Radegast nejenom že je z Moravskoslezského kraje, ale vyvíjí i aktivity směrem ke společenské odpovědnosti a k péči o krajinu a o tu komunitu, ve které podniká. To je určitě úctyhodné."</w:t>
      </w:r>
    </w:p>
    <w:p>
      <w:pPr/>
      <w:r>
        <w:rPr/>
        <w:t xml:space="preserve">Pivovar Radegast funguje od roku 1970 a postupně se zařadil mezi nejstabilnější firmy v regionu.</w:t>
      </w:r>
    </w:p>
    <w:p>
      <w:pPr/>
      <w:r>
        <w:rPr>
          <w:b w:val="1"/>
          <w:bCs w:val="1"/>
        </w:rPr>
        <w:t xml:space="preserve">Ivo Kaňák, ředitel, Pivovar Radegast: </w:t>
      </w:r>
      <w:r>
        <w:rPr/>
        <w:t xml:space="preserve">"My jsme spolupracovali vždy s Moravskoslezským krajem a jsme rádi, že můžeme na tu minulou spolupráci navázat. Hodně si toho vážíme, žijeme, máme skvělé pivo a spoustu aktivit, které pomáhají lidem v tomto kraji. A myslím si, že to je to krásná tečka na nejbližší období."</w:t>
      </w:r>
    </w:p>
    <w:p>
      <w:pPr/>
      <w:r>
        <w:rPr/>
        <w:t xml:space="preserve">Jak si představujete tu spolupráci v oblasti turistického ruchu?</w:t>
      </w:r>
    </w:p>
    <w:p>
      <w:pPr/>
    </w:p>
    <w:p>
      <w:pPr/>
      <w:r>
        <w:rPr>
          <w:b w:val="1"/>
          <w:bCs w:val="1"/>
        </w:rPr>
        <w:t xml:space="preserve">Ivo Kaňák, ředitel, Pivovar Radegast: </w:t>
      </w:r>
      <w:r>
        <w:rPr/>
        <w:t xml:space="preserve">"Minimálně tak, že budeme hledat nějaké způsoby, jak navýšit počet návštěvníků v pivovaru a zároveň budeme pomáhat na všech možných akcích, ať už to jsou nějaké turistické veletrhy nebo jakékoliv akce organizované Moravskoslezským krajem, aby byly co nejatraktivnější."</w:t>
      </w:r>
    </w:p>
    <w:p>
      <w:pPr/>
      <w:r>
        <w:rPr/>
        <w:t xml:space="preserve">Radegast je také vyhlášený svou společenskou odpovědností v oblasti šetření vodou.</w:t>
      </w:r>
    </w:p>
    <w:p>
      <w:pPr/>
    </w:p>
    <w:p>
      <w:pPr/>
      <w:r>
        <w:rPr>
          <w:b w:val="1"/>
          <w:bCs w:val="1"/>
        </w:rPr>
        <w:t xml:space="preserve">Ivo Kaňák, ředitel, Pivovar Radegast: </w:t>
      </w:r>
      <w:r>
        <w:rPr/>
        <w:t xml:space="preserve">"Celá značka Radegast je vlastně založena na podpoře nebo na tom úsilí šetřit vodu, ať už v domácnostech, nebo v běžném životě anebo v přírodě."</w:t>
      </w:r>
    </w:p>
    <w:p>
      <w:pPr/>
      <w:r>
        <w:rPr/>
        <w:t xml:space="preserve">Spolupráce byla podepsána zatím do konce roku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2026-06-09T23:04:49+02:00</dcterms:created>
  <dcterms:modified xsi:type="dcterms:W3CDTF">2026-06-09T23:04:49+02:00</dcterms:modified>
</cp:coreProperties>
</file>

<file path=docProps/custom.xml><?xml version="1.0" encoding="utf-8"?>
<Properties xmlns="http://schemas.openxmlformats.org/officeDocument/2006/custom-properties" xmlns:vt="http://schemas.openxmlformats.org/officeDocument/2006/docPropsVTypes"/>
</file>