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Hlavní sál multifunkčního domu už má strop</w:t>
      </w:r>
    </w:p>
    <w:p>
      <w:pPr/>
      <w:r>
        <w:rPr>
          <w:b w:val="1"/>
          <w:bCs w:val="1"/>
        </w:rPr>
        <w:t xml:space="preserve">Ve Slezské Ostravě vyrůstá nová dominanta. Multifunkční dům v Muglinově se jí bezpochyby stane, protože vedení radnice dbalo nejen na funkčnost, ale i na zajímavý vzhled. I přes počáteční problémy s podložím stavba pokračuje podle plánu a termíny stavebníci dodržují.</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p>
      <w:pPr/>
      <w:r>
        <w:rPr/>
        <w:t xml:space="preserve">---</w:t>
      </w:r>
    </w:p>
    <w:p>
      <w:pPr>
        <w:pStyle w:val="Heading1"/>
      </w:pPr>
      <w:r>
        <w:rPr>
          <w:sz w:val="36"/>
          <w:szCs w:val="36"/>
        </w:rPr>
        <w:t xml:space="preserve">Slezská ocenila významné osobnosti a společnosti</w:t>
      </w:r>
    </w:p>
    <w:p>
      <w:pPr/>
      <w:r>
        <w:rPr>
          <w:b w:val="1"/>
          <w:bCs w:val="1"/>
        </w:rPr>
        <w:t xml:space="preserve">Devět osobností a 2 společnosti letos ocenilo vedení Slezské Ostravy za jejich přínos obvodu a jeho obyvatelům. Za ekonomický rozvoj tentokrát cenu získala například společnost Nová Huť, v oblasti kultury pak zabodoval známý český rapper Sergei Barracuda.</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p>
      <w:pPr/>
      <w:r>
        <w:rPr/>
        <w:t xml:space="preserve">---</w:t>
      </w:r>
    </w:p>
    <w:p>
      <w:pPr>
        <w:pStyle w:val="Heading1"/>
      </w:pPr>
      <w:r>
        <w:rPr>
          <w:sz w:val="36"/>
          <w:szCs w:val="36"/>
        </w:rPr>
        <w:t xml:space="preserve">Slezskoostravští senioři se bavili na každoročním plese</w:t>
      </w:r>
    </w:p>
    <w:p>
      <w:pPr/>
      <w:r>
        <w:rPr>
          <w:b w:val="1"/>
          <w:bCs w:val="1"/>
        </w:rPr>
        <w:t xml:space="preserve">Taneční vystoupení, kouzelnice, tombola, ale třeba taky pánský striptýz čekaly slezskoostravské seniory v kulturním domě v Heřmanicích. Obvod pro ně i letos uspořádal další ročník oblíbeného plesu a účast byla opět hojná.</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5-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2026-05-22T04:52:58+02:00</dcterms:created>
  <dcterms:modified xsi:type="dcterms:W3CDTF">2026-05-22T04:52:58+02:00</dcterms:modified>
</cp:coreProperties>
</file>

<file path=docProps/custom.xml><?xml version="1.0" encoding="utf-8"?>
<Properties xmlns="http://schemas.openxmlformats.org/officeDocument/2006/custom-properties" xmlns:vt="http://schemas.openxmlformats.org/officeDocument/2006/docPropsVTypes"/>
</file>