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posilují kontroly v zahrádkářských koloniích</w:t>
      </w:r>
    </w:p>
    <w:p>
      <w:pPr/>
      <w:r>
        <w:rPr>
          <w:b w:val="1"/>
          <w:bCs w:val="1"/>
        </w:rPr>
        <w:t xml:space="preserve">Městská policie před zimou posiluje kontroly v zahradkářských a chatařských oblastech. Majitelům doporučuje,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v těchto koloniích posílili preventivní kontroly.</w:t>
      </w:r>
    </w:p>
    <w:p>
      <w:pPr/>
      <w:r>
        <w:rPr>
          <w:b w:val="1"/>
          <w:bCs w:val="1"/>
        </w:rPr>
        <w:t xml:space="preserve">Helena Badurová, mluvčí Městské policie Ostrava: </w:t>
      </w:r>
      <w:r>
        <w:rPr>
          <w:i w:val="1"/>
          <w:iCs w:val="1"/>
        </w:rPr>
        <w:t xml:space="preserve">,,</w:t>
      </w:r>
      <w:r>
        <w:rPr>
          <w:i w:val="1"/>
          <w:iCs w:val="1"/>
        </w:rPr>
        <w:t xml:space="preserve">Dnes se nacházíme v Martinově, kde probíhá právě kontrola zahrádkářských a chatových oblastí a jejich zabezpečení před zimní sezonou. Zde v Martinově má </w:t>
      </w:r>
      <w:r>
        <w:rPr>
          <w:i w:val="1"/>
          <w:iCs w:val="1"/>
        </w:rPr>
        <w:t xml:space="preserve">své zahrádky a chatky</w:t>
      </w:r>
      <w:r>
        <w:rPr>
          <w:i w:val="1"/>
          <w:iCs w:val="1"/>
        </w:rPr>
        <w:t xml:space="preserve"> také spousta občanů Poruby.” </w:t>
      </w:r>
    </w:p>
    <w:p>
      <w:pPr/>
      <w:r>
        <w:rPr>
          <w:b w:val="1"/>
          <w:bCs w:val="1"/>
        </w:rPr>
        <w:t xml:space="preserve">Miroslav Plaček, ředitel Městské policie Ostrava: </w:t>
      </w:r>
      <w:r>
        <w:rPr>
          <w:i w:val="1"/>
          <w:iCs w:val="1"/>
        </w:rPr>
        <w:t xml:space="preserve">,,Ten zvýšený </w:t>
      </w:r>
      <w:r>
        <w:rPr>
          <w:i w:val="1"/>
          <w:iCs w:val="1"/>
        </w:rPr>
        <w:t xml:space="preserve">výkon služby, který tady vidíte dnes, tak provádíme v rámci celého města, to znamená věnujeme se všem chatovým oblastem.</w:t>
      </w:r>
      <w:r>
        <w:rPr>
          <w:i w:val="1"/>
          <w:iCs w:val="1"/>
        </w:rPr>
        <w:t xml:space="preserve">Jednak upozorňujeme vlastníky nemovitostí, jak si mají zabezpečit své objekty a samozřejmě zvýšeným výkonem služby také kontrolujeme neporušenost objektů. K tomu, aby ta kontrola byla efektivnější, využíváme například i úsek hipologie a kynologie</w:t>
      </w:r>
      <w:r>
        <w:rPr>
          <w:i w:val="1"/>
          <w:iCs w:val="1"/>
        </w:rPr>
        <w:t xml:space="preserve">, </w:t>
      </w:r>
      <w:r>
        <w:rPr>
          <w:i w:val="1"/>
          <w:iCs w:val="1"/>
        </w:rPr>
        <w:t xml:space="preserve">protože právě naši hipologové, to znamená strážník na koni se dostane do míst, které třeba pro pěší nejsou tak prostupné. A na druhou stranu, kynologové zase se svým služebním psem jsou schopni daleko rychleji odhalit možného pachatele trestného činu a samozřejmě ho i zadržet.” </w:t>
      </w:r>
    </w:p>
    <w:p>
      <w:pPr/>
      <w:r>
        <w:rPr>
          <w:b w:val="1"/>
          <w:bCs w:val="1"/>
        </w:rPr>
        <w:t xml:space="preserve">Tomáš Novák, strážník hipolog, MPO: </w:t>
      </w:r>
      <w:r>
        <w:rPr>
          <w:i w:val="1"/>
          <w:iCs w:val="1"/>
        </w:rPr>
        <w:t xml:space="preserve">„Výhoda té jízdní hlídky je ta, že s koněm máte daleko lepší přehled, protože jste výš než nad úrovní plotů, které jsou dnes hodně skládané ze živých plotů a vidíte vlastně do zahrad z toho koně daleko lépe,</w:t>
      </w:r>
      <w:r>
        <w:rPr>
          <w:i w:val="1"/>
          <w:iCs w:val="1"/>
        </w:rPr>
        <w:t xml:space="preserve">takže si všimnete, zda je ta chata </w:t>
      </w:r>
      <w:r>
        <w:rPr>
          <w:i w:val="1"/>
          <w:iCs w:val="1"/>
        </w:rPr>
        <w:t xml:space="preserve">poškozená.</w:t>
      </w:r>
      <w:r>
        <w:rPr>
          <w:i w:val="1"/>
          <w:iCs w:val="1"/>
        </w:rPr>
        <w:t xml:space="preserve">“ </w:t>
      </w:r>
    </w:p>
    <w:p>
      <w:pPr/>
      <w:r>
        <w:rPr/>
        <w:t xml:space="preserve">V rámci prohlídek preventisté rozdávají také letáčky s obecnými doporučeními, jak své zahrádky zajistit.</w:t>
      </w:r>
    </w:p>
    <w:p>
      <w:pPr/>
      <w:r>
        <w:rPr>
          <w:b w:val="1"/>
          <w:bCs w:val="1"/>
        </w:rPr>
        <w:t xml:space="preserve">Miroslav Plaček, ředitel Městské policie Ostrava: </w:t>
      </w:r>
      <w:r>
        <w:rPr>
          <w:i w:val="1"/>
          <w:iCs w:val="1"/>
        </w:rPr>
        <w:t xml:space="preserve">,,Radíme jim především, aby nenechávali </w:t>
      </w:r>
      <w:r>
        <w:rPr>
          <w:i w:val="1"/>
          <w:iCs w:val="1"/>
        </w:rPr>
        <w:t xml:space="preserve">žádné cennosti ani na zahradách, ani ve svých nemovitostech, aby si ty nemovitosti řádně zajistili, to znamená okenice, dveře a pokud je to možné, tak aby využili například i elektronické zabezpečení.” </w:t>
      </w:r>
    </w:p>
    <w:p>
      <w:pPr/>
      <w:r>
        <w:rPr>
          <w:b w:val="1"/>
          <w:bCs w:val="1"/>
        </w:rPr>
        <w:t xml:space="preserve">zahrádkáři: </w:t>
      </w:r>
      <w:r>
        <w:rPr>
          <w:i w:val="1"/>
          <w:iCs w:val="1"/>
        </w:rPr>
        <w:t xml:space="preserve">„Tím, že já jsem tady celoročně, tak hodně spoléhám na psího parťáka, jinak asi klasické zámky, když odcházíte, všechno schovat, </w:t>
      </w:r>
      <w:r>
        <w:rPr>
          <w:i w:val="1"/>
          <w:iCs w:val="1"/>
        </w:rPr>
        <w:t xml:space="preserve">ale jinak i ty procházky hodně pomáhají, že si tak navzájem se sousedy hlídáme. Občas někoho zastavím, to bylo hlavně po povodních.” </w:t>
      </w:r>
    </w:p>
    <w:p>
      <w:pPr/>
      <w:r>
        <w:rPr>
          <w:i w:val="1"/>
          <w:iCs w:val="1"/>
        </w:rPr>
        <w:t xml:space="preserve">,,Jsem tady od jara do podzimu, protože jsem v důchodu a v zimě tady chodím dvakrát, třikrát týdně. No a pak si chaty kontrolujeme jeden druhému."</w:t>
      </w:r>
    </w:p>
    <w:p>
      <w:pPr/>
      <w:r>
        <w:rPr/>
        <w:t xml:space="preserve">Strážníci budou v kontrolách zahrádkářských a chatových oblastí pokračovat a v tomto období se soustřeďují také na preventivní kontroly hřbitovů.</w:t>
      </w:r>
    </w:p>
    <w:p>
      <w:pPr/>
      <w:r>
        <w:rPr/>
        <w:t xml:space="preserve">---</w:t>
      </w:r>
    </w:p>
    <w:p>
      <w:pPr>
        <w:pStyle w:val="Heading1"/>
      </w:pPr>
      <w:r>
        <w:rPr>
          <w:sz w:val="36"/>
          <w:szCs w:val="36"/>
        </w:rPr>
        <w:t xml:space="preserve">Poruba poskytne žadatelům účelové dotace</w:t>
      </w:r>
    </w:p>
    <w:p>
      <w:pPr/>
      <w:r>
        <w:rPr>
          <w:b w:val="1"/>
          <w:bCs w:val="1"/>
        </w:rPr>
        <w:t xml:space="preserve">Poruba vyhlásila termíny pro podávání žádostí o účelové dotace na rok 2026. Žádosti se podávají výhradně elektronicky prostřednictvím formuláře na webu městského obvodu v sekci Občan – Účelové dotace.</w:t>
      </w:r>
    </w:p>
    <w:p>
      <w:pPr/>
      <w:r>
        <w:rPr>
          <w:b w:val="1"/>
          <w:bCs w:val="1"/>
        </w:rPr>
        <w:t xml:space="preserve">Lucie Baránková Vilamová (ANO), starostka Ostravy-Poruby:</w:t>
      </w:r>
      <w:r>
        <w:rPr/>
        <w:t xml:space="preserve"> "Spolky a neziskové organizace, které se věnují sportu, kultuře, životnímu prostředí nebo školství, mohou žádat o dotace MOb Poruba. V tuto chvíli běží možnost vytvořit projekt a požádat. Bližší informace se zájemci dozví na webových stránkách. Mohou také kontaktovat naše referentky, které jim pomohou a navedou je, jakým způsobem mají třeba vytvořit žádost, protože někdy není úplně jednoduché ty formuláře, papíry a další věci s tím spojené odevzdat tak, jak mají být. Nicméně dnes už se žádá vše elektronicky, takže je to trošku zjednodušené. Do 10. prosince běží žádosti do řádného dotačního programu. Nicméně pokud i po tomto datu nějaký spolek zjistí, že bude konat nějakou neplánovanou akci nebo činnost, tak může požádat vlastně po celý rok s tím, že ale musí zdůvodnit, proč nepožádal v tom řádném termínu. Takže je otevřen program Ostatní, do kterého potom mohou podávat přihlášky a žádosti ze všech těch oborů všechny spolky během celého roku."</w:t>
      </w:r>
    </w:p>
    <w:p>
      <w:pPr/>
      <w:r>
        <w:rPr/>
        <w:t xml:space="preserve">---</w:t>
      </w:r>
    </w:p>
    <w:p>
      <w:pPr>
        <w:pStyle w:val="Heading1"/>
      </w:pPr>
      <w:r>
        <w:rPr>
          <w:sz w:val="36"/>
          <w:szCs w:val="36"/>
        </w:rPr>
        <w:t xml:space="preserve">Participativní rozpočet Naše Poruba má vítěze</w:t>
      </w:r>
    </w:p>
    <w:p>
      <w:pPr/>
      <w:r>
        <w:rPr/>
        <w:t xml:space="preserve">Participativní rozpočet Naše Poruba má svého vítěze! Ze tří finálových projektů dala veřejnost nejvíce hlasů Hravému odpočinku na osmáku. Vítězný návrh promění dvůr mezi ulicemi Zdeňka Štěpánka-17. listopadu-Průběžná. Autor Marek Ondruch může na realizaci projektu využít až 5 milionů korun a dokončen by měl být příští rok na podzim. Reportáž pro Vás připravujeme do dalšího dílu Porubského expresu. </w:t>
      </w:r>
      <w:b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Ta věta odkazuje opravdu k tomu, jak to zní, tak to je. To znamená taková ta běžná každodenní venkovská </w:t>
      </w:r>
      <w:r>
        <w:rPr>
          <w:i w:val="1"/>
          <w:iCs w:val="1"/>
        </w:rPr>
        <w:t xml:space="preserve">starost</w:t>
      </w:r>
      <w:r>
        <w:rPr>
          <w:i w:val="1"/>
          <w:iCs w:val="1"/>
        </w:rPr>
        <w:t xml:space="preserve">, když hledáte zatoulanou kvočnu v křoví.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Odkazuje k místu, kterému je výstava věnovaná a je to hospodářství mých prarodičů. Kde na několika hektarech půdy pěstují brambory, obilí, sklízí jablka. A já mám pocit, že možná je jen pár let nebo pár desetiletí, kdy ještě můžeme vidět tady ten vlastně starý způsob života. A já vím, že ho ještě vidím, ale že ho nemůžu zadržet navždy.” </w:t>
      </w:r>
    </w:p>
    <w:p>
      <w:pPr/>
      <w:r>
        <w:rPr/>
        <w:t xml:space="preserve">Výtvarnice Jitka Králová pochází z Jičína a v současné době žije v Olomouci. V Galerii Dukla vystavuje poprvé a ve svých dílech se inspiruje místy, na kterých se zrovna nachází.</w:t>
      </w:r>
    </w:p>
    <w:p>
      <w:pPr/>
      <w:r>
        <w:rPr>
          <w:b w:val="1"/>
          <w:bCs w:val="1"/>
        </w:rPr>
        <w:t xml:space="preserve">Hynek Chmelař, kurátor, Galerie Dukla: ,,</w:t>
      </w:r>
      <w:r>
        <w:rPr>
          <w:i w:val="1"/>
          <w:iCs w:val="1"/>
        </w:rPr>
        <w:t xml:space="preserve">Jitka Králová je absolventkou Pedagogické fakulty Univerzity Palackého v Olomouci a zároveň také absolventkou fakulty Umění Ostravské univerzity. V rámci svých studií absolvovala také dvě docela důležité stáže, jednu v Helsinkách a jednu v Gdaňsku.” </w:t>
      </w:r>
    </w:p>
    <w:p>
      <w:pPr/>
      <w:r>
        <w:rPr>
          <w:b w:val="1"/>
          <w:bCs w:val="1"/>
        </w:rPr>
        <w:t xml:space="preserve">Jitka Králová, výtvarnice, autorka výstavy: </w:t>
      </w:r>
      <w:r>
        <w:rPr>
          <w:i w:val="1"/>
          <w:iCs w:val="1"/>
        </w:rPr>
        <w:t xml:space="preserve">,,Jsou tady objekty nebo malby, které jsou staré třeba více než 3-4 roky. Zároveň jsou tady věci, které vznikly před 14 dny. Ale nějaká myšlenková nebo vnitřní příprava, průzkum těch témat, je daleko delší dobu. Samotná instalace můžu říct, že mi trvala skoro týden. </w:t>
      </w:r>
      <w:r>
        <w:rPr>
          <w:i w:val="1"/>
          <w:iCs w:val="1"/>
        </w:rPr>
        <w:t xml:space="preserve">Pro mě je vždy důležitý nějaký příběh nebo nějaký děj na místě, které se mnou rezonuje a vyvolá ve mě další asociace a zůstává ve mě tak dlouhou dobu a tak intenzivně, že mám potřebu ho nějak zpracovat nebo nějak o něm vyprávět dál. V předešlém roce jsem hodně cestovala, takže to byly reakce na konkrétní místa a na děje, které tam jsou.” </w:t>
      </w:r>
    </w:p>
    <w:p>
      <w:pPr/>
      <w:r>
        <w:rPr>
          <w:b w:val="1"/>
          <w:bCs w:val="1"/>
        </w:rPr>
        <w:t xml:space="preserve">návštěvníci výstavy: </w:t>
      </w:r>
      <w:r>
        <w:rPr>
          <w:i w:val="1"/>
          <w:iCs w:val="1"/>
        </w:rPr>
        <w:t xml:space="preserve">,,Výstava se mi moc líbí. Abych řekla pravdu ještě jsem tady nebyla. Pro mě je neznámou autorkou, ale líbí se mi to, je to takové barevné, má to </w:t>
      </w:r>
      <w:r>
        <w:rPr>
          <w:i w:val="1"/>
          <w:iCs w:val="1"/>
        </w:rPr>
        <w:t xml:space="preserve">bezvadnou</w:t>
      </w:r>
      <w:r>
        <w:rPr>
          <w:i w:val="1"/>
          <w:iCs w:val="1"/>
        </w:rPr>
        <w:t xml:space="preserve"> atmosféru.” </w:t>
      </w:r>
    </w:p>
    <w:p>
      <w:pPr/>
      <w:r>
        <w:rPr>
          <w:i w:val="1"/>
          <w:iCs w:val="1"/>
        </w:rPr>
        <w:t xml:space="preserve">,,Já jsem to prošel zatím v rychlosti. Tady třeba je motiv ruky, má to být něha v doteku a člověk hned tu něhu vidí.”</w:t>
      </w:r>
    </w:p>
    <w:p>
      <w:pPr/>
      <w:r>
        <w:rPr>
          <w:i w:val="1"/>
          <w:iCs w:val="1"/>
        </w:rPr>
        <w:t xml:space="preserve">,,Tady si myslím, že člověk návštěvu galerie může zahrnout do toho běžného života, nikdo ho u toho neuvidí vlastně. Takže když nebudu tomu umění zrovna rozumět, tak si to mohu prožít po svém. Myslím si, že je to dobrý nápad, že ta galerie je přístupná všem.” </w:t>
      </w:r>
    </w:p>
    <w:p>
      <w:pPr/>
      <w:r>
        <w:rPr>
          <w:i w:val="1"/>
          <w:iCs w:val="1"/>
        </w:rPr>
        <w:t xml:space="preserve">,,Já jsem z centra, ale jsem rád, že se umění a kultura snaží dostávat do vzdálenějších částí Ostravy a proto jsem tady. Prostor Galerie je velmi atypický pro mě, já jsem zvyklý na galerie uvnitř, takže se mi líbí ta myšlenka a ten nápad a to, že to funguje.”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a jedné diplomové práce. V letošním roce nás čeká poslední komunitní setkání, a to 2. 12. od 16 hodin. Jmenuje se Pod čepicí a budeme tvořit vánoční ozdoby z uhlí, zlatých drátků a provázků a dalších přírodních materiálů. Činnost Galerie Dukla je financována Městským obvodem Ostrava-Poruba, Statutárním městem Ostrava a Ministerstvem kultury České republiky.” </w:t>
      </w:r>
    </w:p>
    <w:p>
      <w:pPr/>
      <w:r>
        <w:rPr/>
        <w:t xml:space="preserve">Současnou výstavu Jitka Králové je v Galerii Dukla možné navštívit do 30. ledna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2026-02-14T13:23:13+01:00</dcterms:created>
  <dcterms:modified xsi:type="dcterms:W3CDTF">2026-02-14T13:23:13+01:00</dcterms:modified>
</cp:coreProperties>
</file>

<file path=docProps/custom.xml><?xml version="1.0" encoding="utf-8"?>
<Properties xmlns="http://schemas.openxmlformats.org/officeDocument/2006/custom-properties" xmlns:vt="http://schemas.openxmlformats.org/officeDocument/2006/docPropsVTypes"/>
</file>