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Dolní brána bude devět měsíců neprůjezdná</w:t>
      </w:r>
    </w:p>
    <w:p>
      <w:pPr/>
      <w:r>
        <w:rPr>
          <w:b w:val="1"/>
          <w:bCs w:val="1"/>
        </w:rPr>
        <w:t xml:space="preserve">V ulici Dolní brána začaly přípravné práce, na které bude navazovat rekonstrukce mostu. Ta začne v únoru a potrvá devět měsíců.</w:t>
      </w:r>
    </w:p>
    <w:p>
      <w:pPr/>
      <w:r>
        <w:rPr/>
        <w:t xml:space="preserve">Na území Nového Jičína je 77 mostů a lávek přes vodní toky. Radnice nechává zpracovávat jejich revize. Už několik let je na tom nejhůře most v ulici Dolní brána. Nutná je jeho celková rekonstrukce. </w:t>
      </w:r>
    </w:p>
    <w:p>
      <w:pPr/>
      <w:r>
        <w:rPr>
          <w:b w:val="1"/>
          <w:bCs w:val="1"/>
        </w:rPr>
        <w:t xml:space="preserve">Václav Dobrozemský (ODS), 1. místostarosta Nového Jičína: </w:t>
      </w:r>
      <w:r>
        <w:rPr/>
        <w:t xml:space="preserve">“Systematická práce v oblasti mostů, lávek a propustků se začala realizovat v roce 2022, kdy byly zpracovány jednotlivé mostní prohlídky, evidence mostů zjišťující jejich stav, probíhají jejich průběžné opravy a údržby a na základě vyhodnocení stavu použití těchto měst a stavebně technického stavu probíhá zpracování jednotlivých projektových dokumentací. V příštím roce nás čeká velká rekonstrukce mostu nacházející se na ulici Dolní Brána u Grasmanky. Aktuálně v měsíci listopadu probíhají přípravné práce, což je přeložka vodovodu a plynu, která je nutná, aby vlastní realizace mohla příští rok v únoru začít.”</w:t>
      </w:r>
    </w:p>
    <w:p>
      <w:pPr/>
      <w:r>
        <w:rPr/>
        <w:t xml:space="preserve">Oprava mostu bude náročná, vzhledem k tomu, že ho tvoří rozsáhlá plocha, vlastně celá křižovatka ulic Dolní brána a U Grasmanky.</w:t>
      </w:r>
    </w:p>
    <w:p>
      <w:pPr/>
      <w:r>
        <w:rPr/>
        <w:t xml:space="preserve">Délka mostu je pouze 8 metrů, ovšem jeho šířka je téměř 50 metrů. </w:t>
      </w:r>
    </w:p>
    <w:p>
      <w:pPr/>
      <w:r>
        <w:rPr>
          <w:b w:val="1"/>
          <w:bCs w:val="1"/>
        </w:rPr>
        <w:t xml:space="preserve">Kateřina Janečková, vedoucí odd. odboru rozvoje a investic, MěÚ Nový Jičín: </w:t>
      </w:r>
      <w:r>
        <w:rPr/>
        <w:t xml:space="preserve">“Budou přípravné práce, které budou spočívat v nějakém návrhu a odsouhlasení dopravního opatření, odsouhlasení pohavarijního a povodňového plánu a odsouhlašení technologického postupu demolice. Jelikož ta výstavba toho mostu bude ovlivňovat hodně okolní výstavbu, bude tato akce probíhat vlastně po etapách, kdy se postupně demoluje určitá část toho mostu a postaví se nový.”</w:t>
      </w:r>
    </w:p>
    <w:p>
      <w:pPr/>
      <w:r>
        <w:rPr>
          <w:b w:val="1"/>
          <w:bCs w:val="1"/>
        </w:rPr>
        <w:t xml:space="preserve">Václav Dobrozemský (ODS), 1. místostarosta Nového Jičína: </w:t>
      </w:r>
      <w:r>
        <w:rPr/>
        <w:t xml:space="preserve">“Smlouva o dílo s vítězným zhotovitelem byla podepsána 19. listopadu letošního roku. Vysoutěžená cena je 17,8 milionů bez DPH. A když k tomu připočteme všechny doprovodné činnosti, to znamená ať už přeložky těch inženýrských sítí, daň z přidané hodnoty, dozory a vlastní projektovou dokumentaci, tak se pohybujeme v celkové ceně zhruba 26 milionů korun včetně daně.”</w:t>
      </w:r>
    </w:p>
    <w:p>
      <w:pPr/>
      <w:r>
        <w:rPr/>
        <w:t xml:space="preserve">Nový most bude rámovou monolitickou železobetonovou konstrukcí. Součástí realizace stavby jsou i protipovodňová řešení.  </w:t>
      </w:r>
    </w:p>
    <w:p>
      <w:pPr/>
      <w:r>
        <w:rPr>
          <w:b w:val="1"/>
          <w:bCs w:val="1"/>
        </w:rPr>
        <w:t xml:space="preserve">Kateřina Janečková, vedoucí odd. odboru rozvoje a investic, MěÚ Nový Jičín: </w:t>
      </w:r>
      <w:r>
        <w:rPr/>
        <w:t xml:space="preserve">“Správce vodního toku požadoval zpracování povodňového plánu, který bude spočívat v umístění nějakých norných stěn. Nový most bude mít vyšší průtočnost. Je to vlastně větší průtočný profil než moc stávající, takže potom v rámci těch povodních bude to lepší řešení.”</w:t>
      </w:r>
    </w:p>
    <w:p>
      <w:pPr/>
      <w:r>
        <w:rPr/>
        <w:t xml:space="preserve">Stav tohoto mostu, který byl na stupnici jedna až sedm hodnocen v roce 2022 šestkou, tedy velmi špatný, si už dříve vyžádal dopravní omezení.   </w:t>
      </w:r>
    </w:p>
    <w:p>
      <w:pPr/>
      <w:r>
        <w:rPr>
          <w:b w:val="1"/>
          <w:bCs w:val="1"/>
        </w:rPr>
        <w:t xml:space="preserve">Václav Dobrozemský (ODS), 1. místostarosta Nového Jičína: </w:t>
      </w:r>
      <w:r>
        <w:rPr/>
        <w:t xml:space="preserve">“Už v minulých letech,  vzhledem k tomu stavebně technickému stavu, jsme provedli určitá opatření z hlediska zatížitelnosti té vlastní stavební konstrukce a to, že některá parkovací místa právě tady v této křižovatce byla zrušena.” </w:t>
      </w:r>
    </w:p>
    <w:p>
      <w:pPr/>
      <w:r>
        <w:rPr/>
        <w:t xml:space="preserve">Rekonstrukce mostu, která potrvá devět měsíců, bude znamenat neprůjezdnost ulic Dolní brány a U Grasmanka. Řidiči tu ale v částech budou moci vozidla parkovat. </w:t>
      </w:r>
    </w:p>
    <w:p>
      <w:pPr/>
      <w:r>
        <w:rPr/>
        <w:t xml:space="preserve">---</w:t>
      </w:r>
    </w:p>
    <w:p>
      <w:pPr>
        <w:pStyle w:val="Heading1"/>
      </w:pPr>
      <w:r>
        <w:rPr>
          <w:sz w:val="36"/>
          <w:szCs w:val="36"/>
        </w:rPr>
        <w:t xml:space="preserve">Voda ve Straníku je dle hygieny po měsíci a půl pitná</w:t>
      </w:r>
    </w:p>
    <w:p>
      <w:pPr/>
      <w:r>
        <w:rPr>
          <w:b w:val="1"/>
          <w:bCs w:val="1"/>
        </w:rPr>
        <w:t xml:space="preserve">Počátkem listopadu jsme odvysílali reportáž o problémech s pitnou vodou v místní části Nového Jičína - Straníku. Po měsíci a půl trvajících komplikacích prohlásili provozovatel vodovodu a hygiena vodu za nezávadnou.</w:t>
      </w:r>
    </w:p>
    <w:p>
      <w:pPr/>
      <w:r>
        <w:rPr/>
        <w:t xml:space="preserve">Ze Straníku po 21. listopadu zmizely po měsíci a půl přistavené cisterny s pitnou vodou, podle posledních opakovaných kontrol je voda ve vodovodu nezávadná.  </w:t>
      </w:r>
    </w:p>
    <w:p>
      <w:pPr/>
      <w:r>
        <w:rPr>
          <w:b w:val="1"/>
          <w:bCs w:val="1"/>
        </w:rPr>
        <w:t xml:space="preserve">Aleš Kotrla, mluvčí KHS MS kraje v Ostravě: </w:t>
      </w:r>
      <w:r>
        <w:rPr/>
        <w:t xml:space="preserve">“Podle výsledků zkoušek pitná voda vyhověla ve všech stanovovaných ukazatelích kráceného rozboru požadavkům na pitnou vodu stanovených platnou legislativou.”</w:t>
      </w:r>
    </w:p>
    <w:p>
      <w:pPr/>
      <w:r>
        <w:rPr/>
        <w:t xml:space="preserve">Problémy s dodávkou pitné vody začaly v této místní části Nového Jičína počátkem října, kdy došlo k poruše čerpadla. Provozovatel vodovodu, obec Hodslavice, závadu opravil. Nicméně opakovaná kontrola odebraných vzorků vody nedopadla dobře a lidé navíc v některých lokalitách Straníku našli ve vodě nežádoucí drobné živé organismy. </w:t>
      </w:r>
    </w:p>
    <w:p>
      <w:pPr/>
      <w:r>
        <w:rPr>
          <w:b w:val="1"/>
          <w:bCs w:val="1"/>
        </w:rPr>
        <w:t xml:space="preserve">Jan Kudělka (Pro Hodslavice), místostarosta Hodslavic: </w:t>
      </w:r>
      <w:r>
        <w:rPr/>
        <w:t xml:space="preserve">“Od té havárie od začátku října jsme udělali opatření ve smyslu toho, že jsme vypustili všechny rezervoáry s pitnou vodou, všechny jsme vyčistili, vydezinfikovali. Stejně tak jsme pustili zvýšenou hodnotu chloru do řádu, tak, aby jsme propláchli veškerý řád. Toto opatření proběhlo dvakrát, od té doby jsme vzorkovali, dvě sady nám vyšly pozitivně a na základě konzultace s krajskou hygienickou stanicí a naším odborným garantem jsme vodu prohlásili za pitnou.”</w:t>
      </w:r>
    </w:p>
    <w:p>
      <w:pPr/>
      <w:r>
        <w:rPr/>
        <w:t xml:space="preserve">Ve dnech 26. a 27. listopadu tu ještě odborníci a studenti z Vysokého učení technického Brno provedli řízený proplach vodovodního řadu.</w:t>
      </w:r>
    </w:p>
    <w:p>
      <w:pPr/>
      <w:r>
        <w:rPr>
          <w:b w:val="1"/>
          <w:bCs w:val="1"/>
        </w:rPr>
        <w:t xml:space="preserve">Jan Veniger, VUT Brno:</w:t>
      </w:r>
      <w:r>
        <w:rPr/>
        <w:t xml:space="preserve"> “My tady děláme systematické čištění toho vodovodního potrubí. Je to za pomoci tady té naší technologie Astacus, my tomu říkáme robot, nastavíme mu vždycky nějaké parametry podle té délky toho proplachovaného úseku a potom postupujeme podle takzvaného proplachovacího plánu a systematicky odstraňuje nečistoty z toho potrubí.” </w:t>
      </w:r>
    </w:p>
    <w:p>
      <w:pPr/>
      <w:r>
        <w:rPr>
          <w:b w:val="1"/>
          <w:bCs w:val="1"/>
        </w:rPr>
        <w:t xml:space="preserve">Jan Kudělka (Pro Hodslavice), místostarosta Hodslavic: </w:t>
      </w:r>
      <w:r>
        <w:rPr/>
        <w:t xml:space="preserve">“Z preventivního důvodu ještě dále vzorkujeme, abychom měli tu pitnou vodu pod kontrolou, tak abychom eliminovali další výskyty jak nějakých organismů, tak nějakých nečistot. Proces stále běží v nějakém režimu, ale pokud už máme vodu pitnou, takže občané lokality Straník můžou vodu užívat jako pitnou.”</w:t>
      </w:r>
    </w:p>
    <w:p>
      <w:pPr/>
      <w:r>
        <w:rPr/>
        <w:t xml:space="preserve">Někteří místní obyvatelé ale s kvalitou vody spokojeni nejsou. </w:t>
      </w:r>
    </w:p>
    <w:p>
      <w:pPr/>
      <w:r>
        <w:rPr>
          <w:b w:val="1"/>
          <w:bCs w:val="1"/>
        </w:rPr>
        <w:t xml:space="preserve">zdroj Jana Mizerová, obyvatelka Straníku: “</w:t>
      </w:r>
      <w:r>
        <w:rPr/>
        <w:t xml:space="preserve">Dne 16. 11. 2025 byla v naší domácnosti při napuštění umyvadla vodou z vodovodního řadu opět nalezena živá larva. V příloze zasílám pořízené video z tohoto nálezu. Voda je i po šesti  týdnech stále znečištěná, vyskytují se v ní "chlupy", "písek" a na hladině plují bílé lesklé "skvrny".</w:t>
      </w:r>
    </w:p>
    <w:p>
      <w:pPr/>
      <w:r>
        <w:rPr>
          <w:b w:val="1"/>
          <w:bCs w:val="1"/>
        </w:rPr>
        <w:t xml:space="preserve">Jan Kudělka (Pro Hodslavice), místostarosta Hodslavic: </w:t>
      </w:r>
      <w:r>
        <w:rPr/>
        <w:t xml:space="preserve">“Nálezy živých organizmů evidujeme v jedné lokalitě. Jsou to výskyty nahodilé. My jsme v jedné lokalitě odebrali vzorek, který jsme si nechali vyhodnotit na Univerzitě Palackého. Máme vyhodnocení o tom, že tento živočich se nemůže trvale vyskytovat ve vodovodním řádu a nemůže žít ani v pitné vodě.”</w:t>
      </w:r>
    </w:p>
    <w:p>
      <w:pPr/>
      <w:r>
        <w:rPr>
          <w:b w:val="1"/>
          <w:bCs w:val="1"/>
        </w:rPr>
        <w:t xml:space="preserve">Aleš Kotrla, mluvčí KHS MS kraje v Ostravě:</w:t>
      </w:r>
      <w:r>
        <w:rPr/>
        <w:t xml:space="preserve"> “Na základě analýzy zajištěné provozovatelem vodovodu u Státního zdravotního ústavu, který vycházel při identifikaci z poskytnuté fotodokumentace a videozáznamu poskytnutých samotnými odběrateli, byly zachycené organismy identifikovány jako larvy pakomárů a mnohonožky, přičemž zástupci Státního zdravotního ústavu nedokázali posoudit, zda všechny hlášené nálezy pocházejí z dodané vody a zda byly tyto organismy živé nebo mrtvé. Při odběru Státního zdravotního ústavu na místě samém, kdy bylo přes planktonní síťku přefiltrováno několik set litrů vody, nebyl zaměstnanci Státního zdravotního ústavu žádný takový organismus zachycen.”</w:t>
      </w:r>
    </w:p>
    <w:p>
      <w:pPr/>
      <w:r>
        <w:rPr/>
        <w:t xml:space="preserve">Provozovatel vodovodu už dříve informoval, že v souvislosti s řešením situace, zejména kdy lidé museli po zvýšené chloraci odpouštět velké množství vody, bude poskytovat kompenzace. </w:t>
      </w:r>
    </w:p>
    <w:p>
      <w:pPr/>
      <w:r>
        <w:rPr>
          <w:b w:val="1"/>
          <w:bCs w:val="1"/>
        </w:rPr>
        <w:t xml:space="preserve">Jan Kudělka (Pro Hodslavice), místostarosta Hodslavic: </w:t>
      </w:r>
      <w:r>
        <w:rPr/>
        <w:t xml:space="preserve">“My zrovna dneska máme jednání s městem Nový Jičín a s osadním výborem Straníku, kde i toto téma budeme probírat a budeme ladit, jakým způsobem budeme lidem kompenzovat jejich ztráty.” </w:t>
      </w:r>
    </w:p>
    <w:p>
      <w:pPr/>
      <w:r>
        <w:rPr/>
        <w:t xml:space="preserve">---</w:t>
      </w:r>
    </w:p>
    <w:p>
      <w:pPr>
        <w:pStyle w:val="Heading1"/>
      </w:pPr>
      <w:r>
        <w:rPr>
          <w:sz w:val="36"/>
          <w:szCs w:val="36"/>
        </w:rPr>
        <w:t xml:space="preserve">Veřejnost rozhodla o sportovišti na Lamberku</w:t>
      </w:r>
    </w:p>
    <w:p>
      <w:pPr/>
      <w:r>
        <w:rPr>
          <w:b w:val="1"/>
          <w:bCs w:val="1"/>
        </w:rPr>
        <w:t xml:space="preserve">Projektem pro Nový Jičín, tedy vítězem participativního rozpočtu, je letos revitalizace sportoviště na Lamberku. Ve veřejném hlasování o tom rozhodli občané.</w:t>
      </w:r>
    </w:p>
    <w:p>
      <w:pPr/>
      <w:r>
        <w:rPr/>
        <w:t xml:space="preserve">Do letošní výzvy participativního rozpočtu předkladatelé přihlásili sedm projektů. Mezi finalisty pak vítěze vybrala veřejnost v elektronickém hlasování. </w:t>
      </w:r>
    </w:p>
    <w:p>
      <w:pPr/>
      <w:r>
        <w:rPr>
          <w:b w:val="1"/>
          <w:bCs w:val="1"/>
        </w:rPr>
        <w:t xml:space="preserve">Lucie Plešková, Zdravé město Nový Jičín: </w:t>
      </w:r>
      <w:r>
        <w:rPr/>
        <w:t xml:space="preserve">“Známe vítěze letošního ročníku Projekty pro Nový Jičín 2025, kde do veřejného hlasování postoupily tři projekty, Discgolfové arény Nový Jičín 2025, Paměť národa - Základ budoucnosti státu a revitalizace sportoviště na Lamberku. A právě poslední zmiňovaný projekt vyhrál ve veřejném hlasování. Hlasování probíhalo od 1. do 31. října a mohli v něm hlasovat občané Nového Jičína. Každý mohl udělit dva hlasy.”</w:t>
      </w:r>
    </w:p>
    <w:p>
      <w:pPr/>
      <w:r>
        <w:rPr/>
        <w:t xml:space="preserve">Vítězný námět získal 725 hlasů. </w:t>
      </w:r>
    </w:p>
    <w:p>
      <w:pPr/>
      <w:r>
        <w:rPr>
          <w:b w:val="1"/>
          <w:bCs w:val="1"/>
        </w:rPr>
        <w:t xml:space="preserve">Jan Kiral, předkladatel návrhu: </w:t>
      </w:r>
      <w:r>
        <w:rPr/>
        <w:t xml:space="preserve">“Určitě jsem byl překvapen z toho, kolik lidí hlasovalo a zúčastnilo se, na to jsem hrdý, že máme takové zázemí fanoušků a lidí. Hlavním důvodem a inspirací bylo to, že jeden rodič, který je i trenér, přišel s tímto návrhem a s touhle myšlenkou, tak jsem to nějakým způsobem zrealizoval a podal námět na tu revitalizaci.”</w:t>
      </w:r>
    </w:p>
    <w:p>
      <w:pPr/>
      <w:r>
        <w:rPr>
          <w:b w:val="1"/>
          <w:bCs w:val="1"/>
        </w:rPr>
        <w:t xml:space="preserve">Lucie Plešková, Zdravé město Nový Jičín: </w:t>
      </w:r>
      <w:r>
        <w:rPr/>
        <w:t xml:space="preserve">“Na realizaci je vyčleněno 500 tisíc z participativního rozpočtu města a realizace projektu proběhne v roce 2026.” </w:t>
      </w:r>
    </w:p>
    <w:p>
      <w:pPr/>
      <w:r>
        <w:rPr>
          <w:b w:val="1"/>
          <w:bCs w:val="1"/>
        </w:rPr>
        <w:t xml:space="preserve">Jan Kiral, předkladatel návrhu: </w:t>
      </w:r>
      <w:r>
        <w:rPr/>
        <w:t xml:space="preserve">“Předmětem je revitalizace celého komplexu. Výměna brankových konstrukcí, okolí střídaček a nové zázemí střídaček. V současném stavu je to, řekl bych, v takovém hraničním, co se týče v rámci bezpečnosti, kde brankové konstrukce nejsou pevné, jak by měly být, může hrozit i převrácení těch brankových konstrukcí.”</w:t>
      </w:r>
    </w:p>
    <w:p>
      <w:pPr/>
      <w:r>
        <w:rPr/>
        <w:t xml:space="preserve">Nové branky by měly odpovídat současným trendům a měly by jít na zimu uschovat do skladů.  </w:t>
      </w:r>
    </w:p>
    <w:p>
      <w:pPr/>
      <w:r>
        <w:rPr/>
        <w:t xml:space="preserve">Obnova sportoviště dále zahrnuje instalaci solárního osvětlení a výměnu střídaček. Ty současné jsou rezavé a zatéká do nich, uvnitř hledají útočiště i lidé bez domova. Odstraněna by měla být i nežádoucí zeleně, tedy okolní křoviny.   </w:t>
      </w:r>
    </w:p>
    <w:p>
      <w:pPr/>
      <w:r>
        <w:rPr>
          <w:b w:val="1"/>
          <w:bCs w:val="1"/>
        </w:rPr>
        <w:t xml:space="preserve">Jan Kiral, předkladatel návrhu: </w:t>
      </w:r>
      <w:r>
        <w:rPr/>
        <w:t xml:space="preserve">“Střídačky, byl jsem inspirovaný na hřišti v Děrném, kde se taky udělala revitalizace celého sportoviště, myslím si, že čtyři roky zpátky, kde součástí je taky podobný břeh, kde je to zabudováno do břehu, je tam udělané ztracené bednění a odpovídá to moderním standardům.”</w:t>
      </w:r>
    </w:p>
    <w:p>
      <w:pPr/>
      <w:r>
        <w:rPr/>
        <w:t xml:space="preserve">Fotbalové hřiště na Lamberku je zázemím pro oddíl TJ Sokol Žilina, jehož součástí je celek dospělých a pět mládežnických týmů, od mladší přípravky, přes žáky po dorost. Za nepříznivých podmínek, kdy je terén hřiště rozmočen, trénují na umělém trávníku na Komenského ulici.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8-11-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2026-08-20T13:02:01+02:00</dcterms:created>
  <dcterms:modified xsi:type="dcterms:W3CDTF">2026-08-20T13:02:01+02:00</dcterms:modified>
</cp:coreProperties>
</file>

<file path=docProps/custom.xml><?xml version="1.0" encoding="utf-8"?>
<Properties xmlns="http://schemas.openxmlformats.org/officeDocument/2006/custom-properties" xmlns:vt="http://schemas.openxmlformats.org/officeDocument/2006/docPropsVTypes"/>
</file>