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Ostravské Vánoce: strom ze Staré Bělé rozzářil náměstí</w:t>
      </w:r>
    </w:p>
    <w:p>
      <w:pPr/>
      <w:r>
        <w:rPr>
          <w:b w:val="1"/>
          <w:bCs w:val="1"/>
        </w:rPr>
        <w:t xml:space="preserve">Tradiční Ostravské Vánoce na Masarykově náměstí symbolicky vstoupily do své nejkouzelnější fáze. Slavnostní rozsvícení vánočního stromu přilákalo stovky návštěvníků a společně s úchvatnou laserovou show tak oficiálně otevřelo předvánoční atmosféru v centru Ostravy. Letošním dominantním symbolem Vánoc je jedle douglaska.</w:t>
      </w:r>
    </w:p>
    <w:p>
      <w:pPr/>
      <w:r>
        <w:rPr>
          <w:b w:val="1"/>
          <w:bCs w:val="1"/>
        </w:rPr>
        <w:t xml:space="preserve">Lucie Baránková Vilamová (ANO), náměstkyně primátora Ostravy: </w:t>
      </w:r>
      <w:r>
        <w:rPr/>
        <w:t xml:space="preserve">“Je to strom od manželů Piknových ze Staré Bělé. U nich rostl 25 let, takže je to kus opravdu života. A je to 100 let od rozsvícení úplně prvního stromu na Masarykově náměstí. A ten první stromeček, který se tady rozsvítil před těmi 100 lety, byl také ze Staré Bělé."</w:t>
      </w:r>
    </w:p>
    <w:p>
      <w:pPr/>
      <w:r>
        <w:rPr>
          <w:b w:val="1"/>
          <w:bCs w:val="1"/>
        </w:rPr>
        <w:t xml:space="preserve">Jan Dohnal (SPOLU/ODS), primátor Ostravy: </w:t>
      </w:r>
      <w:r>
        <w:rPr/>
        <w:t xml:space="preserve">“Začíná advent, takže bych chtěl všem lidem popřát, ať si ten advent trošičku užijí, najdou si čas na své rodiny, na své blízké, na své známé, přátelé. A ať to není opravdu jenom o tom vánočním shonu, stresu, nákupech, vzorně uklizené domácnosti, protože ta podstata těch Vánoc je někde úplně jinde. Takže všem přeju krásný požehnaný advent.”</w:t>
      </w:r>
    </w:p>
    <w:p>
      <w:pPr/>
      <w:r>
        <w:rPr/>
        <w:t xml:space="preserve">Program Ostravských Vánoc na hlavní scéně potrvá až do 23. prosince.</w:t>
      </w:r>
    </w:p>
    <w:p>
      <w:pPr/>
      <w:r>
        <w:rPr>
          <w:b w:val="1"/>
          <w:bCs w:val="1"/>
        </w:rPr>
        <w:t xml:space="preserve">Pavlína Merendová, manažerka Ostravských Vánoc: </w:t>
      </w:r>
      <w:r>
        <w:rPr/>
        <w:t xml:space="preserve">“Kde ji ukončí Tomáš Savka s Big Bandem Ostrava. Do té doby budeme mít program vždycky od úterý do neděle, takže si myslíme, že si tady každý návštěvník přijde na své. Ostravské Vánoce probíhají tradičně na čtyřech scénách, z toho jedna je právě scéna vánočního kluziště na náměstí doktora Edvarda Beneše.” </w:t>
      </w:r>
    </w:p>
    <w:p>
      <w:pPr/>
      <w:r>
        <w:rPr/>
        <w:t xml:space="preserve">Ostravské Vánoce se každoročně rozšiřují a těší se rostoucí popularitě.</w:t>
      </w:r>
    </w:p>
    <w:p>
      <w:pPr/>
      <w:r>
        <w:rPr>
          <w:b w:val="1"/>
          <w:bCs w:val="1"/>
        </w:rPr>
        <w:t xml:space="preserve">Lucie Baránková Vilamová (ANO), náměstkyně primátora Ostravy: </w:t>
      </w:r>
      <w:r>
        <w:rPr/>
        <w:t xml:space="preserve">“Zaznamenávám čím dál tím více lidí. Myslím si, že ty Ostravské Vánoce se vyznačují takovou domácí atmosférou. Je tady všechno, co potřebují k Vánocům, od dobrého jídla, pití až přes skvělý program, takže určitě přijďte a užijte si předvánoční atmosféru.”</w:t>
      </w:r>
    </w:p>
    <w:p>
      <w:pPr/>
      <w:r>
        <w:rPr/>
        <w:t xml:space="preserve">Celý program najdete na webu .</w:t>
      </w:r>
    </w:p>
    <w:p>
      <w:pPr/>
      <w:r>
        <w:rPr/>
        <w:t xml:space="preserve">---</w:t>
      </w:r>
    </w:p>
    <w:p>
      <w:pPr>
        <w:pStyle w:val="Heading1"/>
      </w:pPr>
      <w:r>
        <w:rPr>
          <w:sz w:val="36"/>
          <w:szCs w:val="36"/>
        </w:rPr>
        <w:t xml:space="preserve">Nové výstavy současného umění v Galerii Plato</w:t>
      </w:r>
    </w:p>
    <w:p>
      <w:pPr/>
      <w:r>
        <w:rPr>
          <w:b w:val="1"/>
          <w:bCs w:val="1"/>
        </w:rPr>
        <w:t xml:space="preserve">Galerie Plato v Ostravě otevřela čtyři nové výstavy současného umění. Návštěvníci tak mohou v jednom prostoru sledovat různé přístupy k malbě, fotografii, videoartu i meziprostoru mezi uměním, technologií a krajinou. Největší výstavní sál patří nové tvorbě českého malíře Marka Meduny, který pro Plato připravil výstavu Ostrov relativní stability.</w:t>
      </w:r>
    </w:p>
    <w:p>
      <w:pPr/>
      <w:r>
        <w:rPr>
          <w:b w:val="1"/>
          <w:bCs w:val="1"/>
        </w:rPr>
        <w:t xml:space="preserve">Dita Eibenová, PR manažerka, Galerie Plato: </w:t>
      </w:r>
      <w:r>
        <w:rPr/>
        <w:t xml:space="preserve">“Vidíme tu řadu nových maleb, dřevěných objektů a instalací. A Marka Medunu tentokrát zajímalo téma moci bez odpovědnosti a toho, co děláme, když nás nikdo nevidí.”</w:t>
      </w:r>
    </w:p>
    <w:p>
      <w:pPr/>
      <w:r>
        <w:rPr/>
        <w:t xml:space="preserve">Francouzský autor Boris Camaca pracuje s médiem fotografie, které posouvá směrem k hyperrealistické vizualitě. Jeho snímky jsou přesycené barvami, působí snově až filmově, přesto v nich panuje lehké napětí.</w:t>
      </w:r>
    </w:p>
    <w:p>
      <w:pPr/>
      <w:r>
        <w:rPr>
          <w:b w:val="1"/>
          <w:bCs w:val="1"/>
        </w:rPr>
        <w:t xml:space="preserve">Dita Eibenová, PR manažerka, Galerie Plato: </w:t>
      </w:r>
      <w:r>
        <w:rPr/>
        <w:t xml:space="preserve">“Pro Plato připravil fotografie, v nich se zabývá pohybem, především chůzí, a zajímá ho, jak se chůzí člověk vymezuje vůči prostoru, času a prostředí. Výstava se jmenuje Lokomoce Neukončená cesta.”</w:t>
      </w:r>
    </w:p>
    <w:p>
      <w:pPr/>
      <w:r>
        <w:rPr/>
        <w:t xml:space="preserve">V sále č. 5 je pak k vidění výstava německé umělkyně Aliny Schmuch, která se v posledních letech zaměřuje na vodní struktury, technologie a jejich propojení s lidskými těly.</w:t>
      </w:r>
    </w:p>
    <w:p>
      <w:pPr/>
      <w:r>
        <w:rPr>
          <w:b w:val="1"/>
          <w:bCs w:val="1"/>
        </w:rPr>
        <w:t xml:space="preserve">Dita Eibenová, PR manažerka, Galerie Plato: “</w:t>
      </w:r>
      <w:r>
        <w:rPr/>
        <w:t xml:space="preserve">Třeba jí fascinují koupelny, v nich zažíváme jakousi intimitu, ale ta je zároveň propojená s veřejnou kanalizací a celý ten živý organismus je propojen mikroorganismy, které prostě neustále kolují."</w:t>
      </w:r>
    </w:p>
    <w:p>
      <w:pPr/>
      <w:r>
        <w:rPr/>
        <w:t xml:space="preserve">Výstavní program uzavírá nejmenší sál nazvaný Klíčová dírka, kde pravidelně probíhají komorní projekty propojující umění, zahradu a hru. Současná intervence slovenské umělkyně Moniky Pascoe-Mikyškové se vrací k osobním příběhům a ženské zkušenosti.</w:t>
      </w:r>
    </w:p>
    <w:p>
      <w:pPr/>
      <w:r>
        <w:rPr>
          <w:b w:val="1"/>
          <w:bCs w:val="1"/>
        </w:rPr>
        <w:t xml:space="preserve">Jakub Adamec, programový dramaturg, Galerie Plato: </w:t>
      </w:r>
      <w:r>
        <w:rPr/>
        <w:t xml:space="preserve">“Je to příběh její babičky a toho, jak v dětství Monika se svou babičkou sbírala třezalku. Pro Moniku byla babička vlastně symbolem silné ženy a vnitřní síly. Vlastně až později se dozvěděla, že ta třezalka jako bylina má antidepresivní účinky a Moničina babička ji sbírala po smrti svého syna.”</w:t>
      </w:r>
    </w:p>
    <w:p>
      <w:pPr/>
      <w:r>
        <w:rPr/>
        <w:t xml:space="preserve">Nové výstavy v Galerii Plato vytvářejí pestrý celek, který stojí za návštěvu.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1-12-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2026-05-25T10:35:50+02:00</dcterms:created>
  <dcterms:modified xsi:type="dcterms:W3CDTF">2026-05-25T10:35:50+02:00</dcterms:modified>
</cp:coreProperties>
</file>

<file path=docProps/custom.xml><?xml version="1.0" encoding="utf-8"?>
<Properties xmlns="http://schemas.openxmlformats.org/officeDocument/2006/custom-properties" xmlns:vt="http://schemas.openxmlformats.org/officeDocument/2006/docPropsVTypes"/>
</file>