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Vánoční kluziště v centru Ostravy opět těší bruslaře</w:t>
      </w:r>
    </w:p>
    <w:p>
      <w:pPr/>
      <w:r>
        <w:rPr>
          <w:b w:val="1"/>
          <w:bCs w:val="1"/>
        </w:rPr>
        <w:t xml:space="preserve">Rozsvícením stromu na Masarykově náměstí odstartovaly Ostravské Vánoce. Ty probíhají tradičně na čtyřech scénách, a jednou z neoblíbenějších je scéna vánočního kluziště.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5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2026-05-26T07:13:14+02:00</dcterms:created>
  <dcterms:modified xsi:type="dcterms:W3CDTF">2026-05-26T07:13:14+02:00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