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Cizinec uškrtil krajanku a její tělo hodil do potoku, našli ji za 12 dnů</w:t>
      </w:r>
    </w:p>
    <w:p>
      <w:pPr/>
      <w:r>
        <w:rPr>
          <w:b w:val="1"/>
          <w:bCs w:val="1"/>
        </w:rPr>
        <w:t xml:space="preserve">Moravskoslezská mordparta vyřešila další brutální vraždu. 33letý cizinec připravil o život o 10 let mladší krajanku. Kriminalisté ji nejprve pohřešovali. Později našli její tělo v říčce Olešná u Staříče.</w:t>
      </w:r>
    </w:p>
    <w:p>
      <w:pPr/>
      <w:r>
        <w:rPr/>
        <w:t xml:space="preserve">22letou cizinku viděli naposledy v pátek 21. listopadu  ve Frýdku-Místku. Policisté ji za čtyři dny začali hledat jako pohřešovanou. </w:t>
      </w:r>
    </w:p>
    <w:p>
      <w:pPr/>
      <w:r>
        <w:rPr>
          <w:b w:val="1"/>
          <w:bCs w:val="1"/>
        </w:rPr>
        <w:t xml:space="preserve">Lukáš Richter, vedoucí 1. oddělení odboru  obecné kriminality PČR MSK:</w:t>
      </w:r>
      <w:r>
        <w:rPr/>
        <w:t xml:space="preserve"> "Dne 3. prosince pak nalezl náhodný svědek bezvládné tělo  mladé ženy ležící ve vodním toku Olešná poblíž obce Staříč."</w:t>
      </w:r>
    </w:p>
    <w:p>
      <w:pPr/>
      <w:r>
        <w:rPr/>
        <w:t xml:space="preserve">Soudní pitva potvrdila násilnou smrt a policisté se pustili  do hledání stop i pátrání po vrahovi. Nakonec si kriminalisté přišli pro 33letého  muže, který ženu vylákal na místo vraždy, tam ji uškrtil a její tělo hodil do  potoku.</w:t>
      </w:r>
    </w:p>
    <w:p>
      <w:pPr/>
      <w:r>
        <w:rPr>
          <w:b w:val="1"/>
          <w:bCs w:val="1"/>
        </w:rPr>
        <w:t xml:space="preserve">Lukáš Richter, vedoucí 1. oddělení odboru  obecné kriminality PČR MSK:</w:t>
      </w:r>
      <w:r>
        <w:rPr/>
        <w:t xml:space="preserve"> "Dne 4. prosince v nočních hodinách byl tento podezřelý  po předchozím souhlasu státního zástupce zadržen. Při následném výslechu se k tomuto  skutku doznal."</w:t>
      </w:r>
    </w:p>
    <w:p>
      <w:pPr/>
      <w:r>
        <w:rPr/>
        <w:t xml:space="preserve">Policisté ho obvinili z vraždy a nyní čeká ve vazbě na  svůj trest. Motivem měly být osobní neshody.</w:t>
      </w:r>
    </w:p>
    <w:p>
      <w:pPr/>
      <w:r>
        <w:rPr>
          <w:b w:val="1"/>
          <w:bCs w:val="1"/>
        </w:rPr>
        <w:t xml:space="preserve">Lukáš Richter, vedoucí 1. oddělení odboru  obecné kriminality PČR MSK:</w:t>
      </w:r>
      <w:r>
        <w:rPr/>
        <w:t xml:space="preserve"> "On jí historicky dlužil peníze z nějakého zaměstnání,  odkud se znali, takže ji vylákal pod legendou toho, že jí předá nějakou část  finanční hotovosti, která měla sloužit jako záloha mzdy."</w:t>
      </w:r>
    </w:p>
    <w:p>
      <w:pPr/>
      <w:r>
        <w:rPr>
          <w:b w:val="1"/>
          <w:bCs w:val="1"/>
        </w:rPr>
        <w:t xml:space="preserve">Soňa Štětínská, mluvčí PČR MSK:</w:t>
      </w:r>
      <w:r>
        <w:rPr/>
        <w:t xml:space="preserve"> "Obviněnému muži hrozí trest odnětí svobody v rozmezí od  12 do 20 let."</w:t>
      </w:r>
    </w:p>
    <w:p>
      <w:pPr/>
      <w:r>
        <w:rPr/>
        <w:t xml:space="preserve">Přímý dotaz novinářů, zda byla dvojice z Ukrajiny, kriminalista odmítl komentovat. Potvrdil ale, že oba byli na našem území legálně. Televize Polar později zjistila, že v archivu databáze pohřešovaných hledali policisté 22letou Ukrajinku. Dalším vodítkem k její národnosti byly zprávy na sociálních sítích od příbuzných, kteří ji také hledali a nakonec se bohužel dozvěděli, co se stalo. V Moravskoslezském kraji letos kriminalisté vyšetřovali  osm vražd a všechny objasnili. Pět bylo dokonaných a ve třech případech šlo o pokusy.</w:t>
      </w:r>
    </w:p>
    <w:p>
      <w:pPr/>
      <w:r>
        <w:rPr/>
        <w:t xml:space="preserve">---</w:t>
      </w:r>
    </w:p>
    <w:p>
      <w:pPr/>
      <w:r>
        <w:rPr/>
        <w:t xml:space="preserve">MS KRAJ PODPORUJE SANITKU SPLNĚNÝCH SNŮ</w:t>
      </w:r>
    </w:p>
    <w:p>
      <w:pPr/>
      <w:r>
        <w:rPr/>
        <w:t xml:space="preserve">Moravskoslezský kraj pomůže plnit poslední přání. Přispěl 800 tisíc korun na projekt Sanitka splněných snů. Speciální vůz, který vozí těžce nemocné a umírající za zážitky, na které by kvůli zdravotnímu stavu nedosáhli. Projekt spolku Ruce pro život letos umožnil naposledy vidět koncert, sportovní zápas či navštívit blízké už pětadvaceti lidem z regionu. Nová sanitka teď rozšíří tuto výjimečnou pomoc i pro další obyvatele kraje.</w:t>
      </w:r>
    </w:p>
    <w:p>
      <w:pPr/>
      <w:r>
        <w:rPr/>
        <w:t xml:space="preserve">ZÁŽITKOVÉ SAUNOVÁNÍ NA KARVINSKÉM MOŘI</w:t>
      </w:r>
    </w:p>
    <w:p>
      <w:pPr/>
      <w:r>
        <w:rPr/>
        <w:t xml:space="preserve">Karvinské moře zažilo první Mikulášské saunování. Mobilní dřevem vytápěné sauny a vyhřívaný relaxační stan vyzkoušeli karvinští otužilci, kteří překvapení přivítali. Pokud se pilotní projekt osvědčí, chce město i provozovatelé spustit pravidelné saunování už od ledna. Vzniknout by zde mohlo i malé „saunové městečko“, které nabídne veřejnosti zdravý relax u Karvinského moře i v zimě.</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w:t>
      </w:r>
    </w:p>
    <w:p>
      <w:pPr/>
      <w:r>
        <w:rPr>
          <w:b w:val="1"/>
          <w:bCs w:val="1"/>
        </w:rPr>
        <w:t xml:space="preserve">Ivo Žolnerčík, ředitel Nemocnice Karviná-Ráj:</w:t>
      </w:r>
      <w:r>
        <w:rPr/>
        <w:t xml:space="preserve"> "To je jedna z možností a ty lidi můžeme ocenit a ukázat jim, že té práce si vážíme. Proto jsme jim vytvořili pro ně hymnu. Myslím, že byli spokojeni."</w:t>
      </w:r>
    </w:p>
    <w:p>
      <w:pPr/>
      <w:r>
        <w:rPr/>
        <w:t xml:space="preserve">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"Bylo to pro mě příjemné překvapení. A co mi práce dala, tak hlavně práce je pro mě i koníčkem, takže to mám dvě věci sloučeny dohromady. Takže mi to dává naplnění mé celoživotní práce."</w:t>
      </w:r>
    </w:p>
    <w:p>
      <w:pPr/>
      <w:r>
        <w:rPr/>
        <w:t xml:space="preserve">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"Chtěl bych z tohoto místa za sebe a za všechny Karviňáky všem pracovníkům, lékařům, zdravotním sestrám a personálu, kteří v nemocnici pracují, poděkovat za to, jakou službu odvádějí pro město, a jsme rádi za to, že je tady máme." </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Tradiční slavnostní vyhodnocení je pak milým setkáním, při němž děti získávají ocenění.</w:t>
      </w:r>
    </w:p>
    <w:p>
      <w:pPr/>
      <w:r>
        <w:rPr>
          <w:b w:val="1"/>
          <w:bCs w:val="1"/>
        </w:rPr>
        <w:t xml:space="preserve">Pavel Rapant (SOCDEM), náměstek primátora:</w:t>
      </w:r>
      <w:r>
        <w:rPr/>
        <w:t xml:space="preserve">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školy Májovka a přišli jsme tady, protože jsme dali ozdoby na stromeček. Ty naše ozdoby jsou fakt pěkné, vyráběli jsme je sami.”</w:t>
      </w:r>
    </w:p>
    <w:p>
      <w:pPr/>
      <w:r>
        <w:rPr>
          <w:b w:val="1"/>
          <w:bCs w:val="1"/>
        </w:rPr>
        <w:t xml:space="preserve">anketa:</w:t>
      </w:r>
      <w:r>
        <w:rPr/>
        <w:t xml:space="preserve"> „Ahoj, já jsem ze školy Frýdecké a jsme tady kvůli tomu, že jsme si přišli pro výhru, protože jsme zdobili a vyráběli věci na stromeček. Používali jsme karton a také takové dřevěné kulaté hlavičky.”</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r>
        <w:rPr/>
        <w:t xml:space="preserve">STRÁŽNÍCI POMOHLI 95LETÉ SENIORCE</w:t>
      </w:r>
    </w:p>
    <w:p>
      <w:pPr/>
      <w:r>
        <w:rPr/>
        <w:t xml:space="preserve">95leté seniorce se zatočila hlava, upadla a nedokázala sama vstát. Bylo před čtvrtou hodinou ráno a v bytě šla potmě. Naštěstí měla u sebe tlačítko Senior linky, které aktivovala a bleskově jí dorazili na pomoc ostravští strážníci. Ti přivolali i sanitku, která ji převezla do nemocnice.</w:t>
      </w:r>
    </w:p>
    <w:p>
      <w:pPr/>
      <w:r>
        <w:rPr/>
        <w:t xml:space="preserve">---</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2026-05-17T19:37:37+02:00</dcterms:created>
  <dcterms:modified xsi:type="dcterms:W3CDTF">2026-05-17T19:37:37+02:00</dcterms:modified>
</cp:coreProperties>
</file>

<file path=docProps/custom.xml><?xml version="1.0" encoding="utf-8"?>
<Properties xmlns="http://schemas.openxmlformats.org/officeDocument/2006/custom-properties" xmlns:vt="http://schemas.openxmlformats.org/officeDocument/2006/docPropsVTypes"/>
</file>