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taktiky podvodníků upozorňuje policejní kalendář</w:t>
      </w:r>
    </w:p>
    <w:p>
      <w:pPr/>
      <w:r>
        <w:rPr>
          <w:b w:val="1"/>
          <w:bCs w:val="1"/>
        </w:rPr>
        <w:t xml:space="preserve">Policie České republiky rozdala seniorům v Novém Jičíně kalendáře na rok 2026. Nešlo ovšem jen o společenskou pozornost, obsahují varování před současnými hrozbami, před falešnými bankéři a jinými podvodníky.</w:t>
      </w:r>
    </w:p>
    <w:p>
      <w:pPr/>
      <w:r>
        <w:rPr/>
        <w:t xml:space="preserve">Stolní kalendáře na rok 2026 jako praktický dárek potěšily novojičínské seniory ze spolku Být spolu aktivní. Dostali je z rukou policejního preventisty Moravskoslezského kraje. </w:t>
      </w:r>
    </w:p>
    <w:p>
      <w:pPr/>
      <w:r>
        <w:rPr>
          <w:b w:val="1"/>
          <w:bCs w:val="1"/>
        </w:rPr>
        <w:t xml:space="preserve">Petr Směták, preventista PČR MS kraje: </w:t>
      </w:r>
      <w:r>
        <w:rPr/>
        <w:t xml:space="preserve">“Tento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t xml:space="preserve">Policejní preventisté v tomto roce uspořádali pro spolek Být spolu aktivní několik přednášek na různá témata,  impulsem spolupráce byla osobní zkušenost. </w:t>
      </w:r>
    </w:p>
    <w:p>
      <w:pPr/>
      <w:r>
        <w:rPr>
          <w:b w:val="1"/>
          <w:bCs w:val="1"/>
        </w:rPr>
        <w:t xml:space="preserve">Vítězslava Lebeděvová, předsedkyně spolku Být spolu aktivní: </w:t>
      </w:r>
      <w:r>
        <w:rPr/>
        <w:t xml:space="preserve">“Škrábla jsem auto a nechala jsem za stěračem lístek, kde jsem se omluvila ať se na mě prostě člověk nakontaktuje a že to vyřešíme. Bohužel, ale byla nová pravidla silničního provozu a já jsem dělala tedy velkou chybu, že jsem opustila dopravní nehodu.”</w:t>
      </w:r>
    </w:p>
    <w:p>
      <w:pPr/>
      <w:r>
        <w:rPr/>
        <w:t xml:space="preserve">Přednášková činnost policie pro aktivní seniory bude pokračovat i v roce 2026. </w:t>
      </w:r>
    </w:p>
    <w:p>
      <w:pPr/>
      <w:r>
        <w:rPr/>
        <w:t xml:space="preserve">---</w:t>
      </w:r>
    </w:p>
    <w:p>
      <w:pPr>
        <w:pStyle w:val="Heading1"/>
      </w:pPr>
      <w:r>
        <w:rPr>
          <w:sz w:val="36"/>
          <w:szCs w:val="36"/>
        </w:rPr>
        <w:t xml:space="preserve">Na obchvatu Bruntálu probíhají práce i v zimním období</w:t>
      </w:r>
    </w:p>
    <w:p>
      <w:pPr/>
      <w:r>
        <w:rPr>
          <w:b w:val="1"/>
          <w:bCs w:val="1"/>
        </w:rPr>
        <w:t xml:space="preserve">Řidičům i obyvatelům Bruntálska se již brzy uleví. Jihovýchodní obchvat Bruntálu odvede velkou část tranzitní osobní i nákladní dopravy z centra města. Jeho stavba byla započata v březnu loňského roku a má trvat 27 měsíců.</w:t>
      </w:r>
    </w:p>
    <w:p>
      <w:pPr/>
      <w:r>
        <w:rPr/>
        <w:t xml:space="preserve">  Centrem  Bruntálu projede nyní ve špičkách 10 až 12 tisíc aut denně.    </w:t>
      </w:r>
    </w:p>
    <w:p>
      <w:pPr/>
      <w:r>
        <w:rPr>
          <w:b w:val="1"/>
          <w:bCs w:val="1"/>
        </w:rPr>
        <w:t xml:space="preserve">Petr  Rys (STAN), místostarosta Bruntálu:</w:t>
      </w:r>
      <w:r>
        <w:rPr/>
        <w:t xml:space="preserve"> „Určitě mluvím za všechny  bruntálské, kteří jsou dneska dotčení tou tranzitní dopravou,  která vede po komunikaci 1/45, to znamená z Krnova směr Olomouc a  zpátky a určitě si všichni oddechneme někdy v roce 2027, kdy se  ta tranzitní doprava přemístí právě na ten obchvat a všechny  automobily, ať už lehké nebo těžké nákladní budou jezdit mimo  město a my budeme mít o mnoho klidnější část města."</w:t>
      </w:r>
    </w:p>
    <w:p>
      <w:pPr/>
      <w:r>
        <w:rPr/>
        <w:t xml:space="preserve">Stavba  je velmi důležitá proto probíhá i v náročných klimatických  podmínkách.</w:t>
      </w:r>
    </w:p>
    <w:p>
      <w:pPr/>
      <w:r>
        <w:rPr>
          <w:b w:val="1"/>
          <w:bCs w:val="1"/>
        </w:rPr>
        <w:t xml:space="preserve">Karel  Cina, vedoucí projektu:</w:t>
      </w:r>
      <w:r>
        <w:rPr/>
        <w:t xml:space="preserve"> „Práce probíhají i v zimním období,  převážně na mostních objektech, kdy se nacházíme na Žlutém  kopci a kousek od mostního objektu SO 206, kde nás čeká příští  týden betonáž nosné konstrukce."</w:t>
      </w:r>
    </w:p>
    <w:p>
      <w:pPr/>
      <w:r>
        <w:rPr/>
        <w:t xml:space="preserve">Obchvatu  muselo ustoupit i několik stávajících provozů a firem.</w:t>
      </w:r>
    </w:p>
    <w:p>
      <w:pPr/>
      <w:r>
        <w:rPr>
          <w:b w:val="1"/>
          <w:bCs w:val="1"/>
        </w:rPr>
        <w:t xml:space="preserve">Karel Cina, vedoucí projektu:</w:t>
      </w:r>
      <w:r>
        <w:rPr/>
        <w:t xml:space="preserve"> "V  rámci mimoúrovňového křížení Žlutý kopec musela být  zdemolovaná čerpací stanice pohonných hmot Benzina. Nebude  nahrazena, v místě čerpací stanice bude jedna z větví  mimoúrovňového křížení a přípoj na okružní křižovatku.  Potýkáme se teď nejvíce se změnami počasí, kdy jeden týden je  krásně a druhý týden je, řekněme, tak jak je. Největší  stavba, nejvíc se opravdu pracuje na těch mostních objektech. Ten  206 objekt a 204, estakáda přes Třídu práce."</w:t>
      </w:r>
    </w:p>
    <w:p>
      <w:pPr/>
      <w:r>
        <w:rPr/>
        <w:t xml:space="preserve">Stavba  v současné době běží dle harmonogramu, klíčovým faktorem při  dalším postupu bude náročnost a délka zimního období.</w:t>
      </w:r>
    </w:p>
    <w:p>
      <w:pPr/>
      <w:r>
        <w:rPr/>
        <w:t xml:space="preserve">---</w:t>
      </w:r>
    </w:p>
    <w:p>
      <w:pPr/>
      <w:r>
        <w:rPr/>
        <w:t xml:space="preserve">17:00 – 1 CENA ČČK PRO ŘEDITELE KRAJSKÉHO ÚŘADU  Ředitel Krajského úřadu Moravskoslezského kraje Tomáš Kotyza dostal ocenění Oblastního spolku Českého červeného kříže Ostrava za dlouhodobou spolupráci a podporu jeho činnosti. Červený kříž mu takto poděkoval zejména za vstřícný přístup při společných aktivitách, mimořádných událostech i humanitární pomoci v kraji.  PYROTECHNIKA ZAPÁLILA DŮM V KRNOVĚ  Pět jednotek hasičů zasahovalo v pondělí večer v Krnově u požáry střechy třípodlažního nebytového domu. Pět lidí se dostalo bezpečně ven a nikdo nebyl zraněn. Oheň způsobil škodu za 100 tisíc korun a hasiči rychlým zásahem uchránili majetek za 10 milionů. Za požár může podle hasičů zřejmě nesprávné odpalování pyrotechniky. Případem se dál zabývají policisté.</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  </w:t>
      </w:r>
    </w:p>
    <w:p>
      <w:pPr/>
      <w:r>
        <w:rPr>
          <w:b w:val="1"/>
          <w:bCs w:val="1"/>
        </w:rPr>
        <w:t xml:space="preserve"> </w:t>
      </w: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  </w:t>
      </w:r>
    </w:p>
    <w:p>
      <w:pPr/>
      <w:r>
        <w:rPr>
          <w:b w:val="1"/>
          <w:bCs w:val="1"/>
        </w:rPr>
        <w:t xml:space="preserve"> </w:t>
      </w: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r>
        <w:rPr/>
        <w:t xml:space="preserve">17:00 - 2 POLICIE HLEDÁ SVĚDKY STŘETU AUTOBUSU A CHODCE Novojičínští dopravní policisté hledají svědky střetu linkového autobusu se školákem. Nehoda se stala ve středu 17. prosince ve 14:40 na přechodu pro chodce v Šenově na ulici Dukelská. Na přechodu u domu číslo 254 je semafor a autobus jel směrem na Kunín. Pomoci mohou například řidiči, kteří projížděli kolem a mají v autě kameru.  </w:t>
      </w:r>
    </w:p>
    <w:p>
      <w:pPr/>
      <w:r>
        <w:rPr/>
        <w:t xml:space="preserve">SKUPINA ŠIMPANZŮ V ZOO OSTRAVA SE ROZROSTLA Skupina šimpanzů v ostravském Pavilonu evoluce se letos rozrostla o dvě samice a aktuálně čítá dvanáct jedinců. Zoo Ostrava zaznamenala nejen narození prvního mláděte v nové skupině, ale také úspěšné začlenění samice ze Zoo Hodonín. Nejmladší samička prosperuje a má se čile k světu. Chovatelé, stejně jako u ostatních mláďat, do odchovu nijak nezasahují. Zoo je otevřena i během vánočních prázdnin od 9:00 do 13:00 hodin.</w:t>
      </w:r>
    </w:p>
    <w:p>
      <w:pPr/>
      <w:r>
        <w:rPr/>
        <w:t xml:space="preserve">--- </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2026-04-13T19:18:51+02:00</dcterms:created>
  <dcterms:modified xsi:type="dcterms:W3CDTF">2026-04-13T19:18:51+02:00</dcterms:modified>
</cp:coreProperties>
</file>

<file path=docProps/custom.xml><?xml version="1.0" encoding="utf-8"?>
<Properties xmlns="http://schemas.openxmlformats.org/officeDocument/2006/custom-properties" xmlns:vt="http://schemas.openxmlformats.org/officeDocument/2006/docPropsVTypes"/>
</file>