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Park za mariánskohorskou radnicí čeká proměna</w:t>
      </w:r>
    </w:p>
    <w:p>
      <w:pPr/>
      <w:r>
        <w:rPr>
          <w:b w:val="1"/>
          <w:bCs w:val="1"/>
        </w:rPr>
        <w:t xml:space="preserve">Park za radnicí v Ostravě-Mariánských Horách by se měl výrazně proměnit. Radnice připravuje jeho revitalizaci a ještě před zahájením prací představila záměr místním obyvatelům. Ti se mohli zapojit do veřejné debaty a říct, co by v parku chtěli změnit.</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5-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2026-04-13T19:18:52+02:00</dcterms:created>
  <dcterms:modified xsi:type="dcterms:W3CDTF">2026-04-13T19:18:52+02:00</dcterms:modified>
</cp:coreProperties>
</file>

<file path=docProps/custom.xml><?xml version="1.0" encoding="utf-8"?>
<Properties xmlns="http://schemas.openxmlformats.org/officeDocument/2006/custom-properties" xmlns:vt="http://schemas.openxmlformats.org/officeDocument/2006/docPropsVTypes"/>
</file>