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Přehled roku 2025</w:t>
      </w:r>
    </w:p>
    <w:p>
      <w:pPr/>
      <w:r>
        <w:rPr>
          <w:b w:val="1"/>
          <w:bCs w:val="1"/>
        </w:rPr>
        <w:t xml:space="preserve">Přinášíme vám přehlednou retrospektivní podívanou, co se v roce 2025 dělo v Karviné a jak se žilo místním lidem.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2026-02-11T22:40:38+01:00</dcterms:created>
  <dcterms:modified xsi:type="dcterms:W3CDTF">2026-02-11T22:40:38+01:00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