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operuje velké kýly pomocí robota Da Vinci</w:t>
      </w:r>
    </w:p>
    <w:p>
      <w:pPr/>
      <w:r>
        <w:rPr>
          <w:b w:val="1"/>
          <w:bCs w:val="1"/>
        </w:rPr>
        <w:t xml:space="preserve">Moravskoslezská nemocnice v Havířově připravila pro lékaře chirurgy i z okolních nemocnic seminář, kde představila metody operací břišních kýl pomocí robotického systému Da Vinci, které ale nejsou ještě v České republice zcela běžné.</w:t>
      </w:r>
    </w:p>
    <w:p>
      <w:pPr/>
      <w:r>
        <w:rPr/>
        <w:t xml:space="preserve">U pacientů, kteří prodělali operaci v dutině břišní, mohou následně vzniknout defekty, takzvané kýly. Chirurgové v havířovské nemocnici je dnes dokážou šetrně operovat právě pomocí robota Da Vinci, kterého nemocnice získala v loňském roce. Své zkušenosti a výsledky představili lékaři na odborném semináři.</w:t>
      </w:r>
    </w:p>
    <w:p>
      <w:pPr/>
      <w:r>
        <w:rPr>
          <w:b w:val="1"/>
          <w:bCs w:val="1"/>
        </w:rPr>
        <w:t xml:space="preserve">Martin Sedláček, primář chirurgie:</w:t>
      </w:r>
      <w:r>
        <w:rPr/>
        <w:t xml:space="preserve"> „Robotický systém dnes umožňuje operovat břišní kýly, což jsou defekty neboli poruchy břišní stěny, které mohou být vrozené i získané. Získaných kýl je v posledních letech stále více. Některé defekty jsou tak rozsáhlé, že by je ještě před několika lety nebylo možné řešit. Díky miniinvazivitě a robotickému systému se ale možnosti výrazně posunuly. Dnes můžeme ukázat, co robotický systém dokáže a jak jsme schopni pacienty operovat tak, aby se cítili dobře a jejich problém byl vyřešen.“</w:t>
      </w:r>
    </w:p>
    <w:p>
      <w:pPr/>
      <w:r>
        <w:rPr/>
        <w:t xml:space="preserve">Protože tato metoda operací zatím není zcela běžná, semináře se zúčastnili i lékaři z jiných zdravotnických zařízení.</w:t>
      </w:r>
    </w:p>
    <w:p>
      <w:pPr/>
      <w:r>
        <w:rPr>
          <w:b w:val="1"/>
          <w:bCs w:val="1"/>
        </w:rPr>
        <w:t xml:space="preserve">Lukáš Ciesar, zástupce primáře:</w:t>
      </w:r>
      <w:r>
        <w:rPr/>
        <w:t xml:space="preserve"> „V České republice operuje kýly pomocí robota pouze pět zdravotnických zařízení a jedním z nich jsme my. Přestože jsme menší krajská nemocnice, máme prvenství v některých typech operací u pacientů s velmi rozsáhlými kýlami. Hlavní výhodou je miniinvazivita – přes drobné ranky o velikosti zhruba jednoho centimetru, většinou v počtu tří až šesti vstupů, jsme schopni operovat kýly o rozměrech například 18 × 12 centimetrů.“</w:t>
      </w:r>
    </w:p>
    <w:p>
      <w:pPr/>
      <w:r>
        <w:rPr/>
        <w:t xml:space="preserve">Nemocnice v Havířově pomocí robotického systému Da Vinci odoperovala už více než 200 pacientů napříč různými obory. Operace břišních kýl tak zapadají do širokého spektra moderních výkonů, které zařízení nabízí.</w:t>
      </w:r>
    </w:p>
    <w:p>
      <w:pPr/>
      <w:r>
        <w:rPr/>
        <w:t xml:space="preserve">---</w:t>
      </w:r>
    </w:p>
    <w:p>
      <w:pPr>
        <w:pStyle w:val="Heading1"/>
      </w:pPr>
      <w:r>
        <w:rPr>
          <w:sz w:val="36"/>
          <w:szCs w:val="36"/>
        </w:rPr>
        <w:t xml:space="preserve">V Ostravě bude otevřena nová Montessori škola</w:t>
      </w:r>
    </w:p>
    <w:p>
      <w:pPr/>
      <w:r>
        <w:rPr>
          <w:b w:val="1"/>
          <w:bCs w:val="1"/>
        </w:rPr>
        <w:t xml:space="preserve">V Ostravě-Radvanicích se chystá otevření nové Montessori školy, která doplní nabídku vzdělávání v této lokalitě. Budova, ve které bude od září fungovat projde rekonstrukcí tak, aby odpovídala Montessori přístupům a principům pro přirozené učení dětí.</w:t>
      </w:r>
    </w:p>
    <w:p>
      <w:pPr/>
      <w:r>
        <w:rPr/>
        <w:t xml:space="preserve">Trnkovec v Ostravě-Radvanicích je lokalitou, kde je plánována další výstavba, což přivede také nové rodiny s dětmi. Magistrát města se proto s městským obvodem rozhodl, že školskou infrastrukturu obohatí o montessori vzdělávání. Využije k tomu školu na ulici Trnkovecké, která bude zrekonstruována pro tento typ výuky.</w:t>
      </w:r>
    </w:p>
    <w:p>
      <w:pPr/>
      <w:r>
        <w:rPr>
          <w:b w:val="1"/>
          <w:bCs w:val="1"/>
        </w:rPr>
        <w:t xml:space="preserve">Andrea Hoffmannová (Piráti), náměstkyně primátora Ostravy:</w:t>
      </w:r>
      <w:r>
        <w:rPr/>
        <w:t xml:space="preserve"> "Ostrava dlouhodobě podporuje alternativní formy vzdělávání a jsem ráda, že příští školní rok otevíráme novou Montessori větev v Ostravě Radvanicích."</w:t>
      </w:r>
    </w:p>
    <w:p>
      <w:pPr/>
      <w:r>
        <w:rPr/>
        <w:t xml:space="preserve">Budova na Trnkovecké ulici také projde kompletní rekonstrukcí, aby odpovídala Montessori přístupům a podpořila přirozené učení dětí. Vznikne například kosmická učebna, dětská kuchyně či Montessori svět.</w:t>
      </w:r>
    </w:p>
    <w:p>
      <w:pPr/>
      <w:r>
        <w:rPr>
          <w:b w:val="1"/>
          <w:bCs w:val="1"/>
        </w:rPr>
        <w:t xml:space="preserve">Aleš Boháč (Starostové pro Ostravu), náměstek primátora Ostravy:</w:t>
      </w:r>
      <w:r>
        <w:rPr/>
        <w:t xml:space="preserve"> "Předpokládáme, že tato škola bude spádová nejen pro náš obvod Radvanice a Bartošovice, ale i pro okolní obvody. Do tohoto typu vzdělávání jsou ochotni rodiče své děti odvážet i klidně do jiných měst."</w:t>
      </w:r>
    </w:p>
    <w:p>
      <w:pPr/>
      <w:r>
        <w:rPr/>
        <w:t xml:space="preserve">Montessori škola bude fungovat jako součást základní školy Vrchlického. Přejde do ní zkušený tým z Hlučína, který povede Marie. Šlo o sázkovou.</w:t>
      </w:r>
    </w:p>
    <w:p>
      <w:pPr/>
      <w:r>
        <w:rPr>
          <w:b w:val="1"/>
          <w:bCs w:val="1"/>
        </w:rPr>
        <w:t xml:space="preserve">Marie Šlosárková, koordinátorka montessori vzdělávání:</w:t>
      </w:r>
      <w:r>
        <w:rPr/>
        <w:t xml:space="preserve"> "Děti se učí v tzv. trojročí, to znamená ve smíšených třídách. Výuka je vede k samostatnosti a zodpovědnosti. Samozřejmě je přesně dáno, co se ty děti musí minimálně naučit."</w:t>
      </w:r>
    </w:p>
    <w:p>
      <w:pPr/>
      <w:r>
        <w:rPr/>
        <w:t xml:space="preserve">Pokud se chystáte k zápisu do 1. třídy, který je letos už od 15. ledna, můžete tedy zvážit i tuto školu. Na 8. ledna se chystá Den otevřených dveří, kde bude vedení obvodu s Montessori týmem školu i výuku prezentovat.</w:t>
      </w:r>
    </w:p>
    <w:p>
      <w:pPr/>
      <w:r>
        <w:rPr/>
        <w:t xml:space="preserve">---</w:t>
      </w:r>
    </w:p>
    <w:p>
      <w:pPr/>
      <w:r>
        <w:rPr/>
        <w:t xml:space="preserve">OPAVA DÁ LIDEM PENÍZE NA NÁPADY</w:t>
      </w:r>
    </w:p>
    <w:p>
      <w:pPr/>
      <w:r>
        <w:rPr/>
        <w:t xml:space="preserve">Město Opava po roční povodňové pauze znovu otevírá participativní rozpočet Nápady pro Opavu. Zapojit se mohou všichni aktivní a kreativní obyvatelé. Na realizaci letošních nápadů má město připraveno 1,5 milionu korun a jeden projekt může získat až 750 tisíc. Návrhy bude možné podávat od 12. ledna do 2. března prostřednictvím internetového formuláře.</w:t>
      </w:r>
    </w:p>
    <w:p>
      <w:pPr/>
      <w:r>
        <w:rPr/>
        <w:t xml:space="preserve">ROK 2025 POHLEDEM HASIČŮ Z FRÝDKU-MÍSTKU</w:t>
      </w:r>
    </w:p>
    <w:p>
      <w:pPr/>
      <w:r>
        <w:rPr/>
        <w:t xml:space="preserve">Profesionální hasiči z centrální stanice ve Frýdku-Místku mají za sebou náročný rok. Zveřejnili video, které ukazuje průřez jejich práce. Celkem měli v roce 2025 přes 1 200 zásahů. Tradičně vyjížděli k požárům a dopravním nehodám. Ale řešili také plno technických zásahů a zachraňovali lidi i zvířata z různých situací. Zveřejněné video nabízí autentické záběry přímo z terénu a připomíná každodenní realitu práce hasičů, kde rozhodují vteřiny, sehranost týmu a maximální nasazení.</w:t>
      </w:r>
    </w:p>
    <w:p>
      <w:pPr/>
      <w:r>
        <w:rPr/>
        <w:t xml:space="preserve">---</w:t>
      </w:r>
    </w:p>
    <w:p>
      <w:pPr>
        <w:pStyle w:val="Heading1"/>
      </w:pPr>
      <w:r>
        <w:rPr>
          <w:sz w:val="36"/>
          <w:szCs w:val="36"/>
        </w:rPr>
        <w:t xml:space="preserve">Středoškoláci repasovali historický parní stroj</w:t>
      </w:r>
    </w:p>
    <w:p>
      <w:pPr/>
      <w:r>
        <w:rPr>
          <w:b w:val="1"/>
          <w:bCs w:val="1"/>
        </w:rPr>
        <w:t xml:space="preserve">Unikátní příklad spolupráce mezi firmou a střední školou jsme zaznamenali v Ostravě – Vítkovicích. Na zdejší Střední průmyslové škole učitelé a žáci společnými silami repasovali historický parní stroj. A po dvou letech ho mohli slavnostně nastartovat.</w:t>
      </w:r>
    </w:p>
    <w:p>
      <w:pPr/>
      <w:r>
        <w:rPr/>
        <w:t xml:space="preserve">Tak to je on. Více než sto let starý parní stroj přivezený z  Belgie. Žáci na jeho rekonstrukci pracovali dva a půl roku mimo vyučovací  hodiny a toto je výsledek.</w:t>
      </w:r>
    </w:p>
    <w:p>
      <w:pPr/>
      <w:r>
        <w:rPr>
          <w:b w:val="1"/>
          <w:bCs w:val="1"/>
        </w:rPr>
        <w:t xml:space="preserve">Tomáš Řežáb, ředitel SPŠ Ostrava – Vítkovice:</w:t>
      </w:r>
      <w:r>
        <w:rPr/>
        <w:t xml:space="preserve"> „Je to mnoho  hodin práce, různé, strojařské – soustružení, frézování, nýty, spoje, opravdu  hodně práce.“</w:t>
      </w:r>
    </w:p>
    <w:p>
      <w:pPr/>
      <w:r>
        <w:rPr>
          <w:b w:val="1"/>
          <w:bCs w:val="1"/>
        </w:rPr>
        <w:t xml:space="preserve">Petr Salvet, jednatel, Vyncke Frýdek-Místek: </w:t>
      </w:r>
      <w:r>
        <w:rPr/>
        <w:t xml:space="preserve">„Ta práce byla  fantastická, byla to práce jednak mistrů odborné výuky a potom studentů, kteří  to dělali očividně s radostí a odvedli opravdu dokonalé dílo.“</w:t>
      </w:r>
    </w:p>
    <w:p>
      <w:pPr/>
      <w:r>
        <w:rPr/>
        <w:t xml:space="preserve">A jak takový historický stroj vlastně funguje?</w:t>
      </w:r>
    </w:p>
    <w:p>
      <w:pPr/>
      <w:r>
        <w:rPr>
          <w:b w:val="1"/>
          <w:bCs w:val="1"/>
        </w:rPr>
        <w:t xml:space="preserve">Luděk Fleišman, učitel SPŠ Ostrava – Vítkovice: </w:t>
      </w:r>
      <w:r>
        <w:rPr/>
        <w:t xml:space="preserve">„Napustíme  vodu do parního stroje, potom zatopíme, počkáme až nám stoupne tlak, vytvoří se  pára, tu potom vypustíme ventilem a následně přes parní stroj, který nám  roztočí soukolí.“</w:t>
      </w:r>
    </w:p>
    <w:p>
      <w:pPr/>
      <w:r>
        <w:rPr/>
        <w:t xml:space="preserve">Parní stroj si můžete  prohlédnout i vy, protože bude vystaven v Zemědělském muzeu v Dolních  Vítkovicích v Ostravě.</w:t>
      </w:r>
    </w:p>
    <w:p>
      <w:pPr/>
      <w:r>
        <w:rPr/>
        <w:t xml:space="preserve">---</w:t>
      </w:r>
    </w:p>
    <w:p>
      <w:pPr>
        <w:pStyle w:val="Heading1"/>
      </w:pPr>
      <w:r>
        <w:rPr>
          <w:sz w:val="36"/>
          <w:szCs w:val="36"/>
        </w:rPr>
        <w:t xml:space="preserve">Silvestr v Karviné byl z pohledu složek klidný</w:t>
      </w:r>
    </w:p>
    <w:p>
      <w:pPr/>
      <w:r>
        <w:rPr>
          <w:b w:val="1"/>
          <w:bCs w:val="1"/>
        </w:rPr>
        <w:t xml:space="preserve">Silvestr se opět neobešel bez zásahů záchranářů a policistů, i tak byl letos v Karviné poměrně poklidný. Nedošlo k potyčkám, které museli policisté řešit v minulých letech, a ani k vážným zraněním z pyrotechniky.</w:t>
      </w:r>
    </w:p>
    <w:p>
      <w:pPr/>
      <w:r>
        <w:rPr/>
        <w:t xml:space="preserve">Letošní Silvestr proběhl v Karviné podle složek policie i záchranářů nadmíru klidně. Například Městská policie po letech nemusela řešit příliš mnoho výtržností a žádnou potyčku.</w:t>
      </w:r>
    </w:p>
    <w:p>
      <w:pPr/>
      <w:r>
        <w:rPr>
          <w:b w:val="1"/>
          <w:bCs w:val="1"/>
        </w:rPr>
        <w:t xml:space="preserve">Petr Bičej, ředitel Městské policie Karviná: </w:t>
      </w:r>
      <w:r>
        <w:rPr/>
        <w:t xml:space="preserve">"Z pohledu Městské policie Karviná byl letošní Silvestr opravdu historicky asi nejklidnější. Možná na to má vliv i novela zákona o pyrotechnických výrobcích, která poměrně výrazně omezuje použití zábavní pyrotechniky. My jsme měli asi tak dvanáct případů, které stojí za řeč z pohledu veřejného pořádku. Bylo tam třeba vykazování návštěv, které byly podnapilé a neuměly se chovat. Měli jsme dvě záchytky, kdy ti lidé už nebyli schopni chůze a museli jsme ochránit jejich život a zdraví. No a jinak musím říct, že opravdu klid a pohoda."</w:t>
      </w:r>
    </w:p>
    <w:p>
      <w:pPr/>
      <w:r>
        <w:rPr/>
        <w:t xml:space="preserve">Také záchranáři budou vzpomínat na letošního Silvestra spíše v dobrém, protože se vyjíždělo spíše k pádům na sněhu. Ale v Karviné nebyl zaznamenán žádný případ poranění zábavní pyrotechnikou.</w:t>
      </w:r>
    </w:p>
    <w:p>
      <w:pPr/>
      <w:r>
        <w:rPr>
          <w:b w:val="1"/>
          <w:bCs w:val="1"/>
        </w:rPr>
        <w:t xml:space="preserve">Lukáš Humpl, mluvčí ZZS MSK:</w:t>
      </w:r>
      <w:r>
        <w:rPr/>
        <w:t xml:space="preserve"> "V průběhu silvestrovského večera a noci v Karviné byl klidný. Posádky záchranné služby zasahovaly na území města v desítce případů. Více než polovinu z tohoto počtu tvořily zranění."</w:t>
      </w:r>
    </w:p>
    <w:p>
      <w:pPr/>
      <w:r>
        <w:rPr/>
        <w:t xml:space="preserve">Poměrně klidný a pokojný silvestrovský den i večer vystřídal Nový rok, kdy se konal na Karvinském moři novoroční ohňostroj. </w:t>
      </w:r>
    </w:p>
    <w:p>
      <w:pPr>
        <w:pStyle w:val="Heading1"/>
      </w:pPr>
      <w:r>
        <w:rPr>
          <w:sz w:val="36"/>
          <w:szCs w:val="36"/>
        </w:rPr>
        <w:t xml:space="preserve">Hokejisté Vítkovic v závěru mohutně dotahovali</w:t>
      </w:r>
    </w:p>
    <w:p>
      <w:pPr/>
      <w:r>
        <w:rPr>
          <w:b w:val="1"/>
          <w:bCs w:val="1"/>
        </w:rPr>
        <w:t xml:space="preserve">Ve 39. kole hokejové extraligy se opět potvrdilo, že Vítkovice to na Plzeň příliš neumějí a i přes mohutný finiš v závěru znovu doma prohráli. Tentokrát se skóre zastavilo na stavu 4:6 a trenéři příliš spokojeni nebyli.</w:t>
      </w:r>
    </w:p>
    <w:p>
      <w:pPr/>
      <w:r>
        <w:rPr/>
        <w:t xml:space="preserve">Hokejistům HC Vítkovice Ridera se vrátili do sestavy dva důležití útočníci Jindřich Abdul a Chad Yetman, ale pro změnu chyběl kapitán Marek Hrivik. Nezačali sice špatně a vsítili první gól, jenže vedení nevydrželo ani minutu. Po první třetině to bylo 2:2, pak už dávala góly jen Plzeň a v polovině třetí třetiny vedla 5:2.</w:t>
      </w:r>
    </w:p>
    <w:p>
      <w:pPr/>
      <w:r>
        <w:rPr>
          <w:b w:val="1"/>
          <w:bCs w:val="1"/>
        </w:rPr>
        <w:t xml:space="preserve">Václav Pletka, trenér HC Škoda Plzeň:</w:t>
      </w:r>
      <w:r>
        <w:rPr/>
        <w:t xml:space="preserve"> "My jsme neměli dobrý vstup do utkání. Vítkovice tam měly nějaké šance. My jsme dostali gól a důležité bylo, že jsme asi za 30 nebo 40 vteřin dali na 1:1."</w:t>
      </w:r>
    </w:p>
    <w:p>
      <w:pPr/>
      <w:r>
        <w:rPr/>
        <w:t xml:space="preserve">Vítkovice ale nevídaně ožily na konci třetí třetiny, když hráli přesilovku. Nejprve snížil Hladonik a dvě minuty před koncem to bylo po gólu Nellise 4:5. Power play ale domácím nevyšlo a zápas na konečných 4:6 uzavřel střelou do prázdné brány Filip.</w:t>
      </w:r>
    </w:p>
    <w:p>
      <w:pPr/>
      <w:r>
        <w:rPr>
          <w:b w:val="1"/>
          <w:bCs w:val="1"/>
        </w:rPr>
        <w:t xml:space="preserve">Aleš Krátoška, asistent trenéra HC Vítkovice Ridera:</w:t>
      </w:r>
      <w:r>
        <w:rPr/>
        <w:t xml:space="preserve"> "To byla velká bída. I když jsme to potom zachraňovali díky faulu Plzně, tak opravdu ještě to mohlo dopadnout, že nějaký bodík tady mohl zůstat, ale my jsme si ho nezasloužili. Víceméně všichni hráči tam měli velké rezervy."</w:t>
      </w:r>
    </w:p>
    <w:p>
      <w:pPr/>
      <w:r>
        <w:rPr/>
        <w:t xml:space="preserve">Vítkovice tak prohrály třetí domácí zápas v řadě a s Plzní dokonce prohrály počtvrté. V tabulce jsou na osmém místě, v pátek je čeká další domácí zápas, tentokrát přivítají od 17:30 Karlovy Vary.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2026-08-26T08:04:43+02:00</dcterms:created>
  <dcterms:modified xsi:type="dcterms:W3CDTF">2026-08-26T08:04:43+02:00</dcterms:modified>
</cp:coreProperties>
</file>

<file path=docProps/custom.xml><?xml version="1.0" encoding="utf-8"?>
<Properties xmlns="http://schemas.openxmlformats.org/officeDocument/2006/custom-properties" xmlns:vt="http://schemas.openxmlformats.org/officeDocument/2006/docPropsVTypes"/>
</file>