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16.1.2026, 17:20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Beskydský expres</w:t>
      </w:r>
    </w:p>
    <w:p>
      <w:pPr>
        <w:pStyle w:val="Heading1"/>
      </w:pPr>
      <w:r>
        <w:rPr>
          <w:sz w:val="36"/>
          <w:szCs w:val="36"/>
        </w:rPr>
        <w:t xml:space="preserve">Přehled událostí roku 2025 v Beskydech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beskydsky-expres/beskydsky-expres-16-01-2026-17-24?url=beskydsky-expr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2026-09-11T20:57:11+02:00</dcterms:created>
  <dcterms:modified xsi:type="dcterms:W3CDTF">2026-09-11T20:57:11+02:00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