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19.1.2026,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Fulnecký miniexpres</w:t>
      </w:r>
    </w:p>
    <w:p>
      <w:pPr>
        <w:pStyle w:val="Heading1"/>
      </w:pPr>
      <w:r>
        <w:rPr>
          <w:sz w:val="36"/>
          <w:szCs w:val="36"/>
        </w:rPr>
        <w:t xml:space="preserve">Na žádost osadních výborů Fulnek dokončil dvě stavby</w:t>
      </w:r>
    </w:p>
    <w:p>
      <w:pPr/>
      <w:r>
        <w:rPr>
          <w:b w:val="1"/>
          <w:bCs w:val="1"/>
        </w:rPr>
        <w:t xml:space="preserve">Ve Fulneckých místních částech byly dokončeny dva stavební projekty. V Pohořílkách město na popud občanů zrekonstruovalo vodní nádrž, která bude plnit několik funkcí.</w:t>
      </w:r>
    </w:p>
    <w:p>
      <w:pPr/>
      <w:r>
        <w:rPr>
          <w:b w:val="1"/>
          <w:bCs w:val="1"/>
        </w:rPr>
        <w:t xml:space="preserve">Tomáš Zwinger, obyvatel Pohořílek:</w:t>
      </w:r>
      <w:r>
        <w:rPr/>
        <w:t xml:space="preserve"> "Šlo o to zachovat ráz té obce, že v prostředku obce vlastně byl rybník. Jednalo se o to zrekonstruovat, udělat tam revitalizaci toho rybníku kompletní, aby tam vznikla i taková odpočinková zóna pro lidi. Šlo i o to , aby z toho vznikla taková retenční nádrž i pro využití zimní plochy na bruslení."</w:t>
      </w:r>
    </w:p>
    <w:p>
      <w:pPr/>
      <w:r>
        <w:rPr>
          <w:b w:val="1"/>
          <w:bCs w:val="1"/>
        </w:rPr>
        <w:t xml:space="preserve">Jiří Kubeša, referent odboru investic a životního prostředí, MěÚ Fulnek: </w:t>
      </w:r>
      <w:r>
        <w:rPr/>
        <w:t xml:space="preserve">"Nákladem asi milion šest set tisíc korun se tady obnovuje ten rybník, což spočívá vlastně ve vyčištění, odbahnění, opravě té obvodové hráze a opravě také jak na přítoku, tak stavidla, to znamená odtoku a přepadu do kanalizace."</w:t>
      </w:r>
    </w:p>
    <w:p>
      <w:pPr/>
      <w:r>
        <w:rPr/>
        <w:t xml:space="preserve">V nedalekém Děrném pak město na žádost osadního výboru vybudovalo cyklostezku, která propojí místní část s Fulnekem.</w:t>
      </w:r>
    </w:p>
    <w:p>
      <w:pPr/>
      <w:r>
        <w:rPr>
          <w:b w:val="1"/>
          <w:bCs w:val="1"/>
        </w:rPr>
        <w:t xml:space="preserve">Jiří Kubeša, referent odboru investic a životního prostředí, MěÚ Fulnek</w:t>
      </w:r>
      <w:r>
        <w:rPr>
          <w:b w:val="1"/>
          <w:bCs w:val="1"/>
        </w:rPr>
        <w:t xml:space="preserve">:</w:t>
      </w:r>
      <w:r>
        <w:rPr/>
        <w:t xml:space="preserve"> "Je to tedy kombinovaná cyklostezka jak pro cyklisty, tak pro chodce. Je v délce 550 metrů. Šířka asfaltového povrchu té komunikace bude přibližně 2,5 m."</w:t>
      </w:r>
    </w:p>
    <w:p>
      <w:pPr/>
      <w:r>
        <w:rPr/>
        <w:t xml:space="preserve">Obě stavby byly podpořeny dotací, zahájeny byly v srpnu a trvaly zhruba čtvrt roku.</w:t>
      </w:r>
    </w:p>
    <w:p>
      <w:pPr/>
      <w:r>
        <w:rPr>
          <w:b w:val="1"/>
          <w:bCs w:val="1"/>
        </w:rPr>
        <w:t xml:space="preserve">Pavla Maštalířová, vedoucí odboru investic, MěÚ Fulnek:</w:t>
      </w:r>
      <w:r>
        <w:rPr/>
        <w:t xml:space="preserve"> "Podařilo se úspěšně dokončit rekonstrukci rybníku v Pohořílkách, a také byla dokončena stavba cyklostezky mezi Děrným a Fulnekem, kdy práce byly předány a budou už probíhat pouze poslední terénní úpravy na cyklostezce."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ulnecky-miniexpres/fulnecky-miniexpres-19-01-2026-18-34?url=fulne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2026-08-27T07:32:37+02:00</dcterms:created>
  <dcterms:modified xsi:type="dcterms:W3CDTF">2026-08-27T07:32:37+02:00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