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Nemocnice má díky daru aplikaci pro hojení ran</w:t>
      </w:r>
    </w:p>
    <w:p>
      <w:pPr/>
      <w:r>
        <w:rPr>
          <w:b w:val="1"/>
          <w:bCs w:val="1"/>
        </w:rPr>
        <w:t xml:space="preserve">Havířovská nemocnice rozšířila péči o pacienty s obtížně se hojícími ranami. Díky daru získala moderní aplikaci, která umožňuje přesné sledování vývoje hojení pomocí fotodokumentace a usnadňuje práci zdravotnickému personálu.</w:t>
      </w:r>
    </w:p>
    <w:p>
      <w:pPr/>
      <w:r>
        <w:rPr/>
        <w:t xml:space="preserve">Sledování hojení ran, například po operacích nebo při léčbě diabetické nohy, je nesmírně důležité. Nemocnice v Havířově má k tomuto účelu novou aplikaci, jejíž největší výhodou je přehledná fotodokumentace.</w:t>
      </w:r>
    </w:p>
    <w:p>
      <w:pPr/>
      <w:r>
        <w:rPr>
          <w:b w:val="1"/>
          <w:bCs w:val="1"/>
        </w:rPr>
        <w:t xml:space="preserve">Agáta Farmačková, dekubitní sestra: </w:t>
      </w:r>
      <w:r>
        <w:rPr/>
        <w:t xml:space="preserve">„Můžeme zaevidovat ránu od začátku až do konce hospitalizace, porovnávat její vývoj, zlepšení nebo zhoršení a případně upravit či změnit léčbu. Přijdu, ránu vyfotím, zapíšu její velikost, popíšu, jak vypadá a zda je okolí zarudlé. Po několika dnech ránu znovu vyfotíme a můžeme snímky porovnat. Dříve se všechno vedlo pouze papírově a zapisovalo ručně.“</w:t>
      </w:r>
    </w:p>
    <w:p>
      <w:pPr/>
      <w:r>
        <w:rPr>
          <w:b w:val="1"/>
          <w:bCs w:val="1"/>
        </w:rPr>
        <w:t xml:space="preserve">Norbert Schellong, ředitel Nemocnice Havířov: </w:t>
      </w:r>
      <w:r>
        <w:rPr/>
        <w:t xml:space="preserve">„Narůstající tlak na práci a hlavně na administrativu zdravotnických pracovníků, v tomto případě nelékařů, je značný. Hojení ran, dekubity, diabetická noha a další zánětlivé procesy, které se projevují porušením integrity kůže, je potřeba systematicky dokumentovat, ideálně pomocí fotodokumentace. Aplikace do tohoto procesu vnáší nový řád, kategorizaci a stratifikaci poranění a umožňuje, aby ji sestry v nemocnici měly přímo ve svých mobilních telefonech.“</w:t>
      </w:r>
    </w:p>
    <w:p>
      <w:pPr/>
      <w:r>
        <w:rPr/>
        <w:t xml:space="preserve">Pořízení aplikace stálo téměř půl milionu korun. Nemocnici ji zakoupil havířovský filantrop Vojtěch Filsák, který se stal osobností Moravskoslezského kraje.</w:t>
      </w:r>
    </w:p>
    <w:p>
      <w:pPr/>
      <w:r>
        <w:rPr>
          <w:b w:val="1"/>
          <w:bCs w:val="1"/>
        </w:rPr>
        <w:t xml:space="preserve">Vojtěch Filsák, filantrop: </w:t>
      </w:r>
      <w:r>
        <w:rPr/>
        <w:t xml:space="preserve">„Rozhodl jsem se nemocnici podpořit, protože se jedná o důležitý nástroj. Jsem občanem tohoto města a vím, že tato aplikace pomůže pacientům, zkrátí dobu jejich léčby a umožní lékařům lépe rozhodovat o dalším postupu. To vede ke spokojenosti pacientů i zdravotníků.“</w:t>
      </w:r>
    </w:p>
    <w:p>
      <w:pPr/>
      <w:r>
        <w:rPr>
          <w:b w:val="1"/>
          <w:bCs w:val="1"/>
        </w:rPr>
        <w:t xml:space="preserve">Norbert Schellong, ředitel Nemocnice Havířov: </w:t>
      </w:r>
      <w:r>
        <w:rPr/>
        <w:t xml:space="preserve">„Chtěl bych panu Filsákovi oficiálně poděkovat za to, že umožnil našim sestrám tento inovativní prostředek používat. V současnosti jsme teprve pátou nebo šestou nemocnicí v České republice, například vedle Nemocnice Jihlava nebo Fakultní nemocnice Olomouc, která tuto aplikaci využívá.“</w:t>
      </w:r>
    </w:p>
    <w:p>
      <w:pPr/>
      <w:r>
        <w:rPr/>
        <w:t xml:space="preserve">---</w:t>
      </w:r>
    </w:p>
    <w:p>
      <w:pPr>
        <w:pStyle w:val="Heading1"/>
      </w:pPr>
      <w:r>
        <w:rPr>
          <w:sz w:val="36"/>
          <w:szCs w:val="36"/>
        </w:rPr>
        <w:t xml:space="preserve">Havířov má nové vozidlo na svoz odpadu</w:t>
      </w:r>
    </w:p>
    <w:p>
      <w:pPr/>
      <w:r>
        <w:rPr>
          <w:b w:val="1"/>
          <w:bCs w:val="1"/>
        </w:rPr>
        <w:t xml:space="preserve">Havířov má nové vozidlo na svoz odpadu. Díky menším rozměrům pomůže v hůře dostupných oblastech, kam se velká popelářská auta nedostanou. Nahradí v nich kapacitně nedostatečná vozidla Multicar.</w:t>
      </w:r>
    </w:p>
    <w:p>
      <w:pPr/>
      <w:r>
        <w:rPr/>
        <w:t xml:space="preserve">Ve městě v posledních letech stále roste počet rodinných domů a s tímto trendem musí počítat také technické služby. O svoz odpadu z hůře dostupných částí s rodinnou zástavbou se v Havířově aktuálně starají vozidla Multicar, která však pro tento účel nejsou ideální. Technické služby se proto rozhodly pro koupi nového vozového vozu.</w:t>
      </w:r>
    </w:p>
    <w:p>
      <w:pPr/>
      <w:r>
        <w:rPr>
          <w:b w:val="1"/>
          <w:bCs w:val="1"/>
        </w:rPr>
        <w:t xml:space="preserve">Václav Zyder, náměstek ředitele Technických služeb Havířov</w:t>
      </w:r>
      <w:r>
        <w:rPr>
          <w:b w:val="1"/>
          <w:bCs w:val="1"/>
        </w:rPr>
        <w:t xml:space="preserve">:</w:t>
      </w:r>
      <w:r>
        <w:rPr/>
        <w:t xml:space="preserve"> "K pořízení tohoto vozidla nás vedla snaha o optimalizaci systému svážení odpadu a zefektivnění celého systému v našem provoze, protože doposud jsme odpadkové koše a těžko dostupná místa sváželi malými vozidly typu Multicar, do kterých se vešlo velmi omezené množství odpadu, kdežto toto vozidlo nám umožní při méně jízdách svést mnohem větší objem odpadu, a tím pádem se nám zkrátí jak svozový čas, tak i náklady na tento svoz."</w:t>
      </w:r>
    </w:p>
    <w:p>
      <w:pPr/>
      <w:r>
        <w:rPr>
          <w:b w:val="1"/>
          <w:bCs w:val="1"/>
        </w:rPr>
        <w:t xml:space="preserve">Miroslav Sternadel, vedoucí střediska odpadového hospodářství TSH</w:t>
      </w:r>
      <w:r>
        <w:rPr>
          <w:b w:val="1"/>
          <w:bCs w:val="1"/>
        </w:rPr>
        <w:t xml:space="preserve">:</w:t>
      </w:r>
      <w:r>
        <w:rPr/>
        <w:t xml:space="preserve"> "To, co Multicar svážel 3 dny, svezeme za 2. A ještě nám zbývá prostor. Odpadkové koše také posbírá ve velkém tam, kam se dostaneme, zdravotnický odpad také odvezeme na jedenkrát. A co je ještě bonus navíc, toto vozidlo nám může sloužit jako náhrada v případě špatně zaparkovaných aut na dojezdu do míst s nízkými profily."</w:t>
      </w:r>
    </w:p>
    <w:p>
      <w:pPr/>
      <w:r>
        <w:rPr/>
        <w:t xml:space="preserve">Zatímco Multicar uveze zhruba 800 kilogramů odpadu, nové vozidlo má objem sedm kubických metrů a nosnost čtyři tuny. Stále je přitom mnohem kratší, užší i nižší než klasické svozové auto.</w:t>
      </w:r>
    </w:p>
    <w:p>
      <w:pPr/>
      <w:r>
        <w:rPr>
          <w:b w:val="1"/>
          <w:bCs w:val="1"/>
        </w:rPr>
        <w:t xml:space="preserve">Petr Buček, zaměstnanec Technických služeb Havířov</w:t>
      </w:r>
      <w:r>
        <w:rPr>
          <w:b w:val="1"/>
          <w:bCs w:val="1"/>
        </w:rPr>
        <w:t xml:space="preserve">:</w:t>
      </w:r>
      <w:r>
        <w:rPr/>
        <w:t xml:space="preserve"> "Po zkušenostech s vozem Multicar, který byla malý, málo toho nabral, jezdilo se hodně krát sypat, a teď toto vozidlo nabere za jeden den to, co tři vozy Multicar, takže je to veliká úspora. Ovládání proti velkému svozovému autu je úplně stejné. Úplně stejně jako auto, akorát že je všechno v menším."</w:t>
      </w:r>
    </w:p>
    <w:p>
      <w:pPr/>
      <w:r>
        <w:rPr>
          <w:b w:val="1"/>
          <w:bCs w:val="1"/>
        </w:rPr>
        <w:t xml:space="preserve">Miroslav Sternadel, vedoucí střediska odpadového hospodářství TSH</w:t>
      </w:r>
      <w:r>
        <w:rPr>
          <w:b w:val="1"/>
          <w:bCs w:val="1"/>
        </w:rPr>
        <w:t xml:space="preserve">:</w:t>
      </w:r>
      <w:r>
        <w:rPr/>
        <w:t xml:space="preserve"> "Toto vozidlo má standardní lisovací systém velkého popelářského auta s poměrem lisování pět ku jedné, takže tam není problém, aby to vozidlo posbíralo zhruba sedmkrát víc než Multicar."</w:t>
      </w:r>
    </w:p>
    <w:p>
      <w:pPr/>
      <w:r>
        <w:rPr/>
        <w:t xml:space="preserve">Nové vozidlo bude opět plnit také edukační a motivační funkci, jak už je u havířovských vozových vozů zvykem.</w:t>
      </w:r>
    </w:p>
    <w:p>
      <w:pPr/>
      <w:r>
        <w:rPr>
          <w:b w:val="1"/>
          <w:bCs w:val="1"/>
        </w:rPr>
        <w:t xml:space="preserve">Václav Zyder, náměstek ředitele Technických služeb Havířov</w:t>
      </w:r>
      <w:r>
        <w:rPr>
          <w:b w:val="1"/>
          <w:bCs w:val="1"/>
        </w:rPr>
        <w:t xml:space="preserve">:</w:t>
      </w:r>
      <w:r>
        <w:rPr/>
        <w:t xml:space="preserve"> "To auto jsme po vzoru našich velkých vozových vozidel vybavili edukačním potiskem, kde náš maskot mlok se snaží apelovat na občany, aby udržovali pořádek v našich parcích a na našich ulicích a motivuje k tomu, aby odpadky házeli do odpadkových košů a ne na zem a do svého okolí."</w:t>
      </w:r>
    </w:p>
    <w:p>
      <w:pPr/>
      <w:r>
        <w:rPr/>
        <w:t xml:space="preserve">Vůz je v Havířově aktuálně ve fázi testování a technické služby ověřují, jestli se jím jeho provoz vyplatí.</w:t>
      </w:r>
    </w:p>
    <w:p>
      <w:pPr/>
      <w:r>
        <w:rPr>
          <w:b w:val="1"/>
          <w:bCs w:val="1"/>
        </w:rPr>
        <w:t xml:space="preserve">Miroslav Sternadel, vedoucí střediska odpadového hospodářství TSH</w:t>
      </w:r>
      <w:r>
        <w:rPr>
          <w:b w:val="1"/>
          <w:bCs w:val="1"/>
        </w:rPr>
        <w:t xml:space="preserve">:</w:t>
      </w:r>
      <w:r>
        <w:rPr/>
        <w:t xml:space="preserve"> "Pochopitelně víme, že to uveze čtyři tuny, ale my potřebujeme vědět, kolik ty čtyři tuny budou ve skutečnosti dělat z procentuálního svozu velkého vozidla, abychom nenahrazovali něčím nákladnějším něco, co je levnější. Protože teď svážíme místo menšího větším, abychom ušetřili svozy, pohonné hmoty a životní prostředí."</w:t>
      </w:r>
    </w:p>
    <w:p>
      <w:pPr/>
      <w:r>
        <w:rPr/>
        <w:t xml:space="preserve">Zkoušet se bude také svoz tříděného odpadu z hůře dostupných dvorových částí, kam se velké vozy kvůli zaparkovaným autům nedostanou.</w:t>
      </w:r>
    </w:p>
    <w:p>
      <w:pPr/>
      <w:r>
        <w:rPr/>
        <w:t xml:space="preserve">---</w:t>
      </w:r>
    </w:p>
    <w:p>
      <w:pPr>
        <w:pStyle w:val="Heading1"/>
      </w:pPr>
      <w:r>
        <w:rPr>
          <w:sz w:val="36"/>
          <w:szCs w:val="36"/>
        </w:rPr>
        <w:t xml:space="preserve">Veřejné projednání revitalizace náměstí Republiky</w:t>
      </w:r>
    </w:p>
    <w:p>
      <w:pPr/>
      <w:r>
        <w:rPr>
          <w:b w:val="1"/>
          <w:bCs w:val="1"/>
        </w:rPr>
        <w:t xml:space="preserve">Jak by mělo po revitalizaci vypadat havířovské náměstí Republiky mohli občané v pondělí projednat s hlavní architektkou města. Řešila se zeleň, doprava, vodní prvky a samozřejmě taky kontroverzní dominanta současného náměstí – kyvadlo.</w:t>
      </w:r>
    </w:p>
    <w:p>
      <w:pPr/>
      <w:r>
        <w:rPr/>
        <w:t xml:space="preserve">Plánovaná revitalizace havířovského náměstí Republiky je součástí veřejné diskuse už dva roky a teď přišla na řadu důležitá fáze. Veřejné projednání studie proveditelnosti je poslední výzvou občanům, aby předali městu podněty, jak by podle nich mělo náměstí vypadat.</w:t>
      </w:r>
    </w:p>
    <w:p>
      <w:pPr/>
      <w:r>
        <w:rPr>
          <w:b w:val="1"/>
          <w:bCs w:val="1"/>
        </w:rPr>
        <w:t xml:space="preserve">Lucie Skulová, hlavní architekt Havířova:</w:t>
      </w:r>
      <w:r>
        <w:rPr/>
        <w:t xml:space="preserve"> "Využili jsme podklady, které jsme sbírali dříve třeba v soutěži o podobu náměstí, což tady můžeme právě vidět. A tam se nám účastnili žáci, studenti, ale také dospělí, kteří nám dávali v podstatě nějaké návrhy, jak by to náměstí mohlo vypadat. Byly tam velice zajímavé návrhy třeba malé školačky Miriam, která velice zajímavě zpracovala Lučinu a promítla ji do toho náměstí, takže jsme z tohoto vycházeli. A jeden z takových prvků, který jsme zjistili, že lidem na náměstí chybí, je nějaký vodní prvek."</w:t>
      </w:r>
    </w:p>
    <w:p>
      <w:pPr/>
      <w:r>
        <w:rPr/>
        <w:t xml:space="preserve">V prezentaci hlavní architektka města představila základní hodnoty a problémy daného území. V diskuzi se pak občané nejvíce zajímali o odstínění dopravy, doplnění zeleně a osud kontroverzní budící instalace Brána s kyvadlem a pramenem.</w:t>
      </w:r>
    </w:p>
    <w:p>
      <w:pPr/>
      <w:r>
        <w:rPr>
          <w:b w:val="1"/>
          <w:bCs w:val="1"/>
        </w:rPr>
        <w:t xml:space="preserve">anketa:</w:t>
      </w:r>
      <w:r>
        <w:rPr/>
        <w:t xml:space="preserve"> "Tam je trošku problém, že ono vlastně to náměstí je teďka spíš dopravní uzel. Takže za mě to je hlavní problém. A ono tím, že tam ta doprava je takový hlavní prvek, tak to prostě není tak pobytově přívětivé. No a samozřejmě vím, že tady jsou různé názory, že je potřeba zrušit kyvadlo a předělat, takže jsem sama zvědavá, jak se to bude vyvíjet. Bylo by fajn, kdyby došlo ke zklidnění té tranzitní dopravy, kdyby tady samozřejmě byla nějaká kvalitní městská zeleň. Samozřejmě ten prostor by vyžadoval také nějaké plochy pro pobyt."</w:t>
      </w:r>
    </w:p>
    <w:p>
      <w:pPr/>
      <w:r>
        <w:rPr>
          <w:b w:val="1"/>
          <w:bCs w:val="1"/>
        </w:rPr>
        <w:t xml:space="preserve">anketa:</w:t>
      </w:r>
      <w:r>
        <w:rPr/>
        <w:t xml:space="preserve"> "Bydlím na náměstí tak, že na něho vidím, a vidím, že není v dobrém stavu a že je třeba s ním něco udělat. Tím, že město dovolilo, aby se tam dělaly trhy a vjížděla tam auta, tak ta dlažba vypadá, jak vypadá. Navíc si myslím, že většina občanů si nepřeje to monstrum, co tam stojí, a doufám, že se dozvíme, že to bude buď odstraněno, nebo přemístěno někam, kde to nebude tak na očích."</w:t>
      </w:r>
    </w:p>
    <w:p>
      <w:pPr/>
      <w:r>
        <w:rPr/>
        <w:t xml:space="preserve">Jak byste si představovali budoucí podobu náměstí?</w:t>
      </w:r>
    </w:p>
    <w:p>
      <w:pPr/>
      <w:r>
        <w:rPr>
          <w:b w:val="1"/>
          <w:bCs w:val="1"/>
        </w:rPr>
        <w:t xml:space="preserve">anketa:</w:t>
      </w:r>
      <w:r>
        <w:rPr/>
        <w:t xml:space="preserve"> "Myslím si, že by tam mělo být trochu víc zeleně, než tam je. Nějaká vodní plocha by to mohla být jako na každém náměstí. A hlavně, ty trhy by se měly přemístit někam jinam, aby ta dlažba nebyla poškozena těmi auty."</w:t>
      </w:r>
    </w:p>
    <w:p>
      <w:pPr/>
      <w:r>
        <w:rPr/>
        <w:t xml:space="preserve">Dalším krokem k revitalizaci bude příprava soutěže na výběr zhotovitele územní studie.</w:t>
      </w:r>
    </w:p>
    <w:p>
      <w:pPr/>
      <w:r>
        <w:rPr>
          <w:b w:val="1"/>
          <w:bCs w:val="1"/>
        </w:rPr>
        <w:t xml:space="preserve">Lucie Skulová, hlavní architekt Havířova</w:t>
      </w:r>
      <w:r>
        <w:rPr>
          <w:b w:val="1"/>
          <w:bCs w:val="1"/>
        </w:rPr>
        <w:t xml:space="preserve">:</w:t>
      </w:r>
      <w:r>
        <w:rPr/>
        <w:t xml:space="preserve"> "Přibližně v průběhu dubna a května bychom potom už chtěli lidem prezentovat minimálně 4 varianty toho náměstí, kdy bychom zase společně s lidmi chtěli vybrat to, co v těch návrzích bude správně, a co naopak by si až tolik nepřáli."</w:t>
      </w:r>
    </w:p>
    <w:p>
      <w:pPr/>
      <w:r>
        <w:rPr/>
        <w:t xml:space="preserve">Finální variantu by chtělo město občanům představit v létě.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0-01-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2026-07-05T11:41:02+02:00</dcterms:created>
  <dcterms:modified xsi:type="dcterms:W3CDTF">2026-07-05T11:41:02+02:00</dcterms:modified>
</cp:coreProperties>
</file>

<file path=docProps/custom.xml><?xml version="1.0" encoding="utf-8"?>
<Properties xmlns="http://schemas.openxmlformats.org/officeDocument/2006/custom-properties" xmlns:vt="http://schemas.openxmlformats.org/officeDocument/2006/docPropsVTypes"/>
</file>