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 To potom nabere vlhkost, plísní to a zvěř potom má problémy se zažíváním a může dojít i k úhynu."</w:t>
      </w:r>
    </w:p>
    <w:p>
      <w:pPr/>
      <w:r>
        <w:rPr>
          <w:b w:val="1"/>
          <w:bCs w:val="1"/>
        </w:rPr>
        <w:t xml:space="preserve">Lukáš Barchański, vedoucí Centra Přírodovědné stanice</w:t>
      </w:r>
      <w:r>
        <w:rPr>
          <w:b w:val="1"/>
          <w:bCs w:val="1"/>
        </w:rPr>
        <w:t xml:space="preserve">: </w:t>
      </w:r>
      <w:r>
        <w:rPr/>
        <w:t xml:space="preserve">"Pokud je to veřejně přístupná obora, tak si myslím, že většina z nich má nějaký provozní řád, ale určitě co by zvířata neměla dostávat, tak zbytky z kuchyně, prostě jako lidskou potravu, suché i čerstvé pečivo, ideálně ovoce, zeleninu nebo kaštany, seno."</w:t>
      </w:r>
    </w:p>
    <w:p>
      <w:pPr/>
      <w:r>
        <w:rPr/>
        <w:t xml:space="preserve">V lesích se často o zvěř starají místní myslivci. Nejinak je tomu i v Karviné.</w:t>
      </w:r>
    </w:p>
    <w:p>
      <w:pPr/>
      <w:r>
        <w:rPr>
          <w:b w:val="1"/>
          <w:bCs w:val="1"/>
        </w:rPr>
        <w:t xml:space="preserve">Lumír Kolář, hospodář Mysliveckého spolku Karviná</w:t>
      </w:r>
      <w:r>
        <w:rPr>
          <w:b w:val="1"/>
          <w:bCs w:val="1"/>
        </w:rPr>
        <w:t xml:space="preserve">: </w:t>
      </w:r>
      <w:r>
        <w:rPr/>
        <w:t xml:space="preserve">"Krmí se tady tím objemným krmivem, jaderným a dužnatým. To jsou takové základní potraviny pro srnčí zvěř."</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Lukáš Barchański, vedoucí Centra Přírodovědné stanice</w:t>
      </w:r>
      <w:r>
        <w:rPr>
          <w:b w:val="1"/>
          <w:bCs w:val="1"/>
        </w:rPr>
        <w:t xml:space="preserve">: </w:t>
      </w:r>
      <w:r>
        <w:rPr/>
        <w:t xml:space="preserve">"Ve volné přírodě je hlavně nerušit, to znamená chovat se v přírodě tiše. Samozřejmě nevyhazovat odpadky, prostě to, co se člověku nehodí, a to v kapse. Tak si zase odnést domů."</w:t>
      </w:r>
    </w:p>
    <w:p>
      <w:pPr/>
      <w:r>
        <w:rPr>
          <w:b w:val="1"/>
          <w:bCs w:val="1"/>
        </w:rPr>
        <w:t xml:space="preserve">Lumír Kolář, hospodář Mysliveckého spolku Karviná</w:t>
      </w:r>
      <w:r>
        <w:rPr>
          <w:b w:val="1"/>
          <w:bCs w:val="1"/>
        </w:rPr>
        <w:t xml:space="preserve">: </w:t>
      </w:r>
      <w:r>
        <w:rPr/>
        <w:t xml:space="preserve">"Hlavně ticho. V tomto období, protože v březí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"Ideálně přikrmovat v období, kdy začíná mrznout nebo je sníh, kdy už prakticky nemají tu přirozenou potravu, například hmyz. A přikrmovat ideálně slunečnicí, pšenicí, ovsem pro ptáky nebo lojovými koulemi."</w:t>
      </w:r>
    </w:p>
    <w:p>
      <w:pPr/>
      <w:r>
        <w:rPr/>
        <w:t xml:space="preserve">S ohleduplností a vztahem k přírodě se bohužel dnes setkáváme čím dál vzácněji. I proto je dobré připomenout si tu základní ohleduplnost, pokud do přírody vyrazíme, a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2026-05-28T05:03:38+02:00</dcterms:created>
  <dcterms:modified xsi:type="dcterms:W3CDTF">2026-05-28T05:03:38+02:00</dcterms:modified>
</cp:coreProperties>
</file>

<file path=docProps/custom.xml><?xml version="1.0" encoding="utf-8"?>
<Properties xmlns="http://schemas.openxmlformats.org/officeDocument/2006/custom-properties" xmlns:vt="http://schemas.openxmlformats.org/officeDocument/2006/docPropsVTypes"/>
</file>