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Obec koupila bývalý kravín, zvažuje tam výstavbu bytů</w:t>
      </w:r>
    </w:p>
    <w:p>
      <w:pPr/>
      <w:r>
        <w:rPr>
          <w:b w:val="1"/>
          <w:bCs w:val="1"/>
        </w:rPr>
        <w:t xml:space="preserve">Areál bývalého kravína v centru Palkovic bude mít nové využití. Obec ho odkoupila a do budoucna zde plánuje například výstavbu bytů, včetně sociálních.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„Koupili jsme bývalé středisko mechanizace někdejšího JZD Rozvoj se sídlem v Palkovicích. Po různých reorganizacích se areál sice jmenoval jinak, ale jedná se o bývalý kravín, přilehlý hangár a další dílny. Celkově jde zhruba o 20 tisíc metrů čtverečních ploch, které jsou v současné době v územním plánu vedeny jako plochy pro drobnou průmyslovou a zemědělskou výrobu.“</w:t>
      </w:r>
    </w:p>
    <w:p>
      <w:pPr/>
      <w:r>
        <w:rPr>
          <w:b w:val="1"/>
          <w:bCs w:val="1"/>
        </w:rPr>
        <w:t xml:space="preserve">Miroslav Dvořák, RenoFarma Beskyd:</w:t>
      </w:r>
      <w:r>
        <w:rPr/>
        <w:t xml:space="preserve"> „Je to atraktivní areál uprostřed obce a zároveň místo, které se dá využít celou řadou způsobů. My jako společnost jsme veškerou svou aktivitu přesunuli do jiného, nedalekého areálu, a tím pádem už tento prostor zhruba tři roky nevyužíváme. Logickým kupujícím tak byla obec. Pan starosta a zastupitelstvo vstoupili do jednání hned poté, co se areál uvolnil. My jsme přesunuli mechanizaci do druhého areálu a obec projevila zájem využít toto místo pro další rozvoj. Myslím si, že to bude výhodné pro všechny strany.“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25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2026-05-21T14:24:57+02:00</dcterms:created>
  <dcterms:modified xsi:type="dcterms:W3CDTF">2026-05-21T14:24:57+02:00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