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navštívili základnu záchranářů</w:t>
      </w:r>
    </w:p>
    <w:p>
      <w:pPr/>
      <w:r>
        <w:rPr>
          <w:b w:val="1"/>
          <w:bCs w:val="1"/>
        </w:rPr>
        <w:t xml:space="preserve">Děti z frýdlantské mateřské školy se vypravily podívat k místním záchranářům na jejich základnu, kterou sdílejí společně s horskou službou.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7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2026-05-21T14:24:54+02:00</dcterms:created>
  <dcterms:modified xsi:type="dcterms:W3CDTF">2026-05-21T14:24:54+02:00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