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Vzdělávacím centrem projde 4 tisíce lidí ročně</w:t>
      </w:r>
    </w:p>
    <w:p>
      <w:pPr/>
      <w:r>
        <w:rPr>
          <w:b w:val="1"/>
          <w:bCs w:val="1"/>
        </w:rPr>
        <w:t xml:space="preserve">Dopravní podnik Ostrava patří se snaží o co nejlepší podmínky pro cestující, ale dbá i na své zaměstnance. V centru města bylo proto zmodernizováno vzdělávací centrum, kde se školí budoucí řidiči a další pracovníci. K dispozici mají i unikátní tramvajový simulátor.</w:t>
      </w:r>
    </w:p>
    <w:p>
      <w:pPr/>
      <w:r>
        <w:rPr/>
        <w:t xml:space="preserve">Tramvajový simulátor pro výcvik řidičů je třešničkou na dortu Vzdělávacího centra Dopravního podniku Ostrava. Nácvik v něm je velmi věrný a instruktoři mohou řidičům nasimulovat téměř každou situaci z provozu: déšť, sníh, psa ve vozovce nebo i opilce na kolejích.</w:t>
      </w:r>
    </w:p>
    <w:p>
      <w:pPr/>
      <w:r>
        <w:rPr>
          <w:b w:val="1"/>
          <w:bCs w:val="1"/>
        </w:rPr>
        <w:t xml:space="preserve">Petr Syrovátka, lektor DPO:</w:t>
      </w:r>
      <w:r>
        <w:rPr/>
        <w:t xml:space="preserve"> "Téměř z 90 % to určitě věrné je, protože samozřejmě realita je realita. Ale Ostrava je vcelku věrně zaznamenána a reakce toho řidiče se tady dají dobře otestovat."</w:t>
      </w:r>
    </w:p>
    <w:p>
      <w:pPr/>
      <w:r>
        <w:rPr/>
        <w:t xml:space="preserve">Rekonstrukcí prošla celá administrativní budova včetně přístavby chodníků, inženýrských sítí a komunikací.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"Tady ta investice je jakýmsi generačním skokem, kdy jsme zde mohli umístit i moderní infrastrukturu. A taky vlastně větší polovina investice je právě do té infrastruktury."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"Je to určitě významné povýšení firemní kultury toho prostředí pro zaměstnance. Vzniklo tady opravdu důstojné zázemí."</w:t>
      </w:r>
    </w:p>
    <w:p>
      <w:pPr/>
      <w:r>
        <w:rPr/>
        <w:t xml:space="preserve">Dopravní podnik zaměstnává asi 2 000 pracovníků a polovinu z nich tvoří řidiči a řidičky.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"Ve většině moderních firem je největší hodnotou lidský potenciál. To znamená, opravdu ta budova bude sloužit lidem, bude sloužit zaměstnancům."</w:t>
      </w:r>
    </w:p>
    <w:p>
      <w:pPr/>
      <w:r>
        <w:rPr/>
        <w:t xml:space="preserve">Díky novému centru mohla být výuka, výcvik i přijímací řízení soustředěny do jednoho místa, které je snadno dostupné hromadnou i osobní dopravou.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prorodinnou politiku město rozdělí 9 milionů Kč</w:t>
      </w:r>
    </w:p>
    <w:p>
      <w:pPr/>
      <w:r>
        <w:rPr>
          <w:b w:val="1"/>
          <w:bCs w:val="1"/>
        </w:rPr>
        <w:t xml:space="preserve">Ostrava je městem, které myslí na rodiny a proto každoročně navyšuje i svůj příspěvek na prorodinnou politiku. Podpora směřuje jak na jednorázové akce, tak na celoroční systematickou činnost různých center a organizací.</w:t>
      </w:r>
    </w:p>
    <w:p>
      <w:pPr/>
      <w:r>
        <w:rPr/>
        <w:t xml:space="preserve">Celkem 9 milionů korun vyhradila Ostrava na aktivity spojené s rodinami. Cílem je posilování soudržnosti mezigeneračního soužití, rozvoj komunitního života a rozšiřování nabídky aktivního trávení společného času rodin.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"Rodinná politika je nesmírně důležitá. Pro město je třeba vytvářet podmínky pro to, aby se rodinám v Ostravě žilo dobře. Ono to zní jako klišé, ale ta situace opravdu není vůbec jednoduchá."</w:t>
      </w:r>
    </w:p>
    <w:p>
      <w:pPr/>
      <w:r>
        <w:rPr/>
        <w:t xml:space="preserve">Podpořeno bude 39 projektů. Pomáhají například sladit rodinný a pracovní život, zajišťují dostupnost, poradenství nebo se zaměřují na vzdělávání a rozvoj rodičovských kompetencí.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"Veškeré projekty byly zacílené a souvisí s rodinnou politikou města a s koncepcí rodinné politiky. Budou podpořeny akce, které souvisí s Zažít Ostravu jinak, Táta fest a vlastně v květnu ze strany města budou zase podpořeny aktivity, které souvisí se Sedmi pro rodinu."</w:t>
      </w:r>
    </w:p>
    <w:p>
      <w:pPr/>
      <w:r>
        <w:rPr/>
        <w:t xml:space="preserve">O dotace žádají často například dobrovolní hasiči, skauti, ale i seniorské spolky či organizace, které pořádají příměstské i letní tábory.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sjíždějí nejlepší atleti z celého světa</w:t>
      </w:r>
    </w:p>
    <w:p>
      <w:pPr/>
      <w:r>
        <w:rPr>
          <w:b w:val="1"/>
          <w:bCs w:val="1"/>
        </w:rPr>
        <w:t xml:space="preserve">I halová sezóna v atletice má svou zimní Zlatou tretru. Je jí Czech Indoor Gala, na které se sjíždějí nejlepší atleti z celého světa. O oblibě tohoto závodu svědčí i to, že vstupenky jsou vyprodány.</w:t>
      </w:r>
    </w:p>
    <w:p>
      <w:pPr/>
      <w:r>
        <w:rPr/>
        <w:t xml:space="preserve">Czech Indoor Gala patří už třetím rokem do nejvyšší kategorie Gold seriálu World Athletics Indoor Tour. Zájem atletických hvězd o start v Ostravě je tak značný a stejné je to i s diváky, kteří velmi rychle vyprodali kapacitu haly.</w:t>
      </w:r>
    </w:p>
    <w:p>
      <w:pPr/>
      <w:r>
        <w:rPr>
          <w:b w:val="1"/>
          <w:bCs w:val="1"/>
        </w:rPr>
        <w:t xml:space="preserve">Libor Varhaník, předseda Českého atletického svazu:</w:t>
      </w:r>
      <w:r>
        <w:rPr/>
        <w:t xml:space="preserve"> "Kromě deseti medailistů z právě proběhnuvšího mistrovství světa v Tokiu nás čeká jedenáct vítězů z Apeldoornu, a to, co si myslím, že je pro nás asi ta největší výzva je, že z dvanácti disciplín, které se tady budou konat, v osmi z nich jsou zpátky rekordmani těchto disciplín."</w:t>
      </w:r>
    </w:p>
    <w:p>
      <w:pPr/>
      <w:r>
        <w:rPr/>
        <w:t xml:space="preserve">O svůj čtvrtý triumf na tomto mítinku bude usilovat Nizozemka Lieke Klaver. Cestu za dalším vítězstvím se jí pokusí znepříjemnit juniorská mistryně světa a čtvrtá z loňského halového mistrovství Evropy Lourdes Gloria Manuel.</w:t>
      </w:r>
    </w:p>
    <w:p>
      <w:pPr/>
      <w:r>
        <w:rPr>
          <w:b w:val="1"/>
          <w:bCs w:val="1"/>
        </w:rPr>
        <w:t xml:space="preserve">Lourdes Gloria Manuel, atletka:</w:t>
      </w:r>
      <w:r>
        <w:rPr/>
        <w:t xml:space="preserve"> "Samozřejmě se těším na tenhle závod. Absolvovala jsem ho v podstatě každý rok, takže se na to nesmírně těším. A taky strašně ráda mám tu atmosféru tady a přijde mi to tady v podstatě skoro jako doma."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"Czech Indoor Gala je prestižní halový meeting v Ostravě, ten nejlepší v České republice, a já se moc těším na ty výkony, které tady letos uvidíme."</w:t>
      </w:r>
    </w:p>
    <w:p>
      <w:pPr/>
      <w:r>
        <w:rPr/>
        <w:t xml:space="preserve">Na nejrychlejší ženské trati ve sprintu na 60 metrů se představí také domácí vítkovická atletka Karolína Maňasová.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2026-02-04T16:29:15+01:00</dcterms:created>
  <dcterms:modified xsi:type="dcterms:W3CDTF">2026-02-04T16:29:15+01:00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