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9.2.2026, 18:30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Fulnecký miniexpres</w:t>
      </w:r>
    </w:p>
    <w:p>
      <w:pPr>
        <w:pStyle w:val="Heading1"/>
      </w:pPr>
      <w:r>
        <w:rPr>
          <w:sz w:val="36"/>
          <w:szCs w:val="36"/>
        </w:rPr>
        <w:t xml:space="preserve">Osmiletá hrdinka zachránila babičku při nehodě</w:t>
      </w:r>
    </w:p>
    <w:p>
      <w:pPr/>
      <w:r>
        <w:rPr>
          <w:b w:val="1"/>
          <w:bCs w:val="1"/>
        </w:rPr>
        <w:t xml:space="preserve">Fulnek má další hrdinku. Ke dvěma studentkám, které v prosinci poskytly první pomoc zraněnému chodci v Šenově u Nového Jičína se v lednu připojila teprve osmiletá žákyně fulnecké základní školy. Po vážné nehodě odvážným činem zachránila svou babičku. Ocenila ji starostka i záchranná služba.</w:t>
      </w:r>
    </w:p>
    <w:p>
      <w:pPr/>
      <w:r>
        <w:rPr/>
        <w:t xml:space="preserve">Teprve osmiletá Štěpánka se v lednu stala hrdinkou, když po havárii u Bílova na Novojičínsku navzdory vlastním zraněním dokázala zachovat chladnou hlavu, vylézt z převráceného auta a přivolat pomoc těžce zraněné babičce.</w:t>
      </w:r>
    </w:p>
    <w:p>
      <w:pPr/>
      <w:r>
        <w:rPr>
          <w:b w:val="1"/>
          <w:bCs w:val="1"/>
        </w:rPr>
        <w:t xml:space="preserve">Tomáš Kvíčala, ředitel Územního odboru Nový Jičín, PČR:</w:t>
      </w:r>
      <w:r>
        <w:rPr/>
        <w:t xml:space="preserve"> "Byla velice duchapřítomná. Zjistila, jestli babička může z auta vyjít ven. Zjistila, že jsou rozbitá okna. Vzala mobil od babičky a blikala na kolemjedoucí vozidla."</w:t>
      </w:r>
    </w:p>
    <w:p>
      <w:pPr/>
      <w:r>
        <w:rPr>
          <w:b w:val="1"/>
          <w:bCs w:val="1"/>
        </w:rPr>
        <w:t xml:space="preserve">Daniel Böhm, otec Štěpánky:</w:t>
      </w:r>
      <w:r>
        <w:rPr/>
        <w:t xml:space="preserve"> "Prvotní byl pro nás ten šok. A potom, když jsme se dozvěděli, že dcera je v pořádku, přišla samozřejmě nějaká odměna. Přišla odměna tak, jak si dcera přála, a přála si nové boby. Takže jsme jeli vybírat nové boby."</w:t>
      </w:r>
    </w:p>
    <w:p>
      <w:pPr/>
      <w:r>
        <w:rPr/>
        <w:t xml:space="preserve">Ocenění si dívka převzala při předávání vysvědčení i z rukou vedení Fulneku a následně také zástupců policie a moravskoslezské záchranné služby.</w:t>
      </w:r>
    </w:p>
    <w:p>
      <w:pPr/>
      <w:r>
        <w:rPr>
          <w:b w:val="1"/>
          <w:bCs w:val="1"/>
        </w:rPr>
        <w:t xml:space="preserve">David Holeš, ředitel Zdravotnické záchranné služby MSK:</w:t>
      </w:r>
      <w:r>
        <w:rPr/>
        <w:t xml:space="preserve"> "Štěpánka se chtěla podívat na vybavení vrtulníku, kde babička ležela. Jaké jsou přístroje, co všechno se může během tohoto letu dít."</w:t>
      </w:r>
    </w:p>
    <w:p>
      <w:pPr/>
      <w:r>
        <w:rPr/>
        <w:t xml:space="preserve">Štěpánka se v posledních měsících stala už třetí fulneckou hrdinkou.</w:t>
      </w:r>
    </w:p>
    <w:p>
      <w:pPr/>
      <w:r>
        <w:rPr>
          <w:b w:val="1"/>
          <w:bCs w:val="1"/>
        </w:rPr>
        <w:t xml:space="preserve">Radka Krištofová (Fulnek pro lidi), starostka Fulneku:</w:t>
      </w:r>
      <w:r>
        <w:rPr/>
        <w:t xml:space="preserve"> "V prosinci loňského roku dvě studentky střední zdravotnické školy poskytly první pomoc chlapci, kterého na přechodu pro chodce srazil autobus."</w:t>
      </w:r>
    </w:p>
    <w:p>
      <w:pPr/>
      <w:r>
        <w:rPr/>
        <w:t xml:space="preserve">Podle starostky i záchranné služby by fulnečtí studenti mohli svým jednáním být příkladem i některým dospělým.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ulnecky-miniexpres/fulnecky-miniexpres-09-02-2026-18-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2026-07-05T16:44:05+02:00</dcterms:created>
  <dcterms:modified xsi:type="dcterms:W3CDTF">2026-07-05T16:44:05+02:00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