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Město pořádalo besedu o kybernetické bezpečnosti</w:t>
      </w:r>
    </w:p>
    <w:p>
      <w:pPr/>
      <w:r>
        <w:rPr>
          <w:b w:val="1"/>
          <w:bCs w:val="1"/>
        </w:rPr>
        <w:t xml:space="preserve">Ve velkém sále kulturního domu v Rychvaldě se konala beseda na téma kybernetické bezpečnosti. Lidé se dozvěděli, jak se chovat, aby se jejich peněz nezmocnili podvodníci.</w:t>
      </w:r>
    </w:p>
    <w:p>
      <w:pPr/>
      <w:r>
        <w:rPr>
          <w:b w:val="1"/>
          <w:bCs w:val="1"/>
        </w:rPr>
        <w:t xml:space="preserve">Andrea Prohl Huczková, MÚ Rychvald, organizační odbor:</w:t>
      </w:r>
      <w:r>
        <w:rPr/>
        <w:t xml:space="preserve"> „Město Rychvald uspořádalo ve spolupráci s Českým telekomunikačním úřadem přednášku pro širokou veřejnost s názvem </w:t>
      </w:r>
      <w:r>
        <w:rPr>
          <w:i w:val="1"/>
          <w:iCs w:val="1"/>
        </w:rPr>
        <w:t xml:space="preserve">Kybernetická bezpečnost: Aby byl internet dobrým sluhou a ne zlým pánem.</w:t>
      </w:r>
      <w:r>
        <w:rPr/>
        <w:t xml:space="preserve"> Reagujeme tak na rostoucí počet online podvodů a chceme občanům touto formou poskytnout ochranu před útoky na internetu. Do budoucna plánujeme také přednášky na téma barevné linky, tísňová volání, poštovní služby a chystáme i přednášku </w:t>
      </w:r>
      <w:r>
        <w:rPr>
          <w:i w:val="1"/>
          <w:iCs w:val="1"/>
        </w:rPr>
        <w:t xml:space="preserve">Telekomunikace v kostce aneb jak neskončit v pasti operátorů.</w:t>
      </w:r>
      <w:r>
        <w:rPr/>
        <w:t xml:space="preserve">“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„Podvodníkům se na internetu stále daří. Evidujeme čím dál více případů v online prostředí, přičemž pachatelé využívají stále sofistikovanější metody k okrádání svých obětí. Spoléhají především na překonání lidského faktoru prostřednictvím časového nátlaku, vyvolání strachu ze ztráty finančních prostředků i na nepozornost, neopatrnost a důvěřivost. O tom, že se jim daří, svědčí nemalé finanční škody, které často dosahují i stovek tisíc korun na osobu. Mezi nejčastější případy patří falešný bankéř, policista nebo investiční poradce. Novinkou jsou také příchozí zprávy přes WhatsApp či SMS, v nichž se pachatel vydává za potomka a snaží se vylákat peníze na řešení údajného problému s tím, že komunikuje z neznámého čísla, protože mu nefunguje původní. V současné době je také vhodné dávat si pozor na podvodné e-shopy, například zaměřené na prodej vánočních dárků či pneumatik – s ohledem na aktuální období, ve kterém se nacházíme.“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1-02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2026-05-25T23:49:04+02:00</dcterms:created>
  <dcterms:modified xsi:type="dcterms:W3CDTF">2026-05-25T23:49:04+02:00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