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bojuje proti předčasným odchodům ze školy</w:t>
      </w:r>
    </w:p>
    <w:p>
      <w:pPr/>
      <w:r>
        <w:rPr>
          <w:b w:val="1"/>
          <w:bCs w:val="1"/>
        </w:rPr>
        <w:t xml:space="preserve">Ostrava pokračuje v boji proti předčasným odchodům dětí ze vzdělávání. Navazuje na úspěšný projekt z minulých let, na jehož konci bylo je minimum žáků, kteří základní školu nedokončili. Pro nový projekt byly vybrány tři školy.</w:t>
      </w:r>
    </w:p>
    <w:p>
      <w:pPr/>
      <w:r>
        <w:rPr/>
        <w:t xml:space="preserve">Od začátku roku 2026 začala realizace nového projektu, jehož název přesně vystihuje i jeho účel: prevence předčasných odchodů ze vzdělávání ve městě Ostrava. Dva speciální pedagogové pracují s dětmi na školách, ale i s jejich rodinami v terénu a snaží se, aby dokončily docházku.</w:t>
      </w:r>
    </w:p>
    <w:p>
      <w:pPr/>
      <w:r>
        <w:rPr>
          <w:b w:val="1"/>
          <w:bCs w:val="1"/>
        </w:rPr>
        <w:t xml:space="preserve">Andrea Hoffmannová (Piráti), členka Rady města Ostravy:</w:t>
      </w:r>
      <w:r>
        <w:rPr/>
        <w:t xml:space="preserve"> "V rámci projektu zavádíme už osvědčené pozice, jako je například terénní pracovník, sociální pedagog a další lidé."</w:t>
      </w:r>
    </w:p>
    <w:p>
      <w:pPr/>
      <w:r>
        <w:rPr/>
        <w:t xml:space="preserve">Projekt navazuje na program z let 2023–2025, kdy v něm bylo zapojeno pět škol a byl velmi úspěšný. Do jeho pokračování byly vybrány tři zařízení, mezi nimi také škola generála Janka, kde chodí 500 dětí, a v minulém školním roce odešel už v osmé třídě pouze jeden školák. Zatímco v minulosti to bylo i pět dětí.</w:t>
      </w:r>
    </w:p>
    <w:p>
      <w:pPr/>
      <w:r>
        <w:rPr>
          <w:b w:val="1"/>
          <w:bCs w:val="1"/>
        </w:rPr>
        <w:t xml:space="preserve">Martin Kolář, ředitel ZŠ Gen. Janka:</w:t>
      </w:r>
      <w:r>
        <w:rPr/>
        <w:t xml:space="preserve"> "Máme výchovnou poradkyní. Máme 2 metodiky prevence, dva speciální pedagogy, školní psycholožku, terénní pracovníky a sociální pedagogiku. Takže tam je opravdu ta péče zajištěna pro všechny děti i z velmi slabého sociálního a socioekonomického prostředí."</w:t>
      </w:r>
    </w:p>
    <w:p>
      <w:pPr/>
      <w:r>
        <w:rPr/>
        <w:t xml:space="preserve">Na projektu se podílí i komunitní centrum Chaloupka, které se zaměřuje na terénní práci v rodinách dětí.</w:t>
      </w:r>
    </w:p>
    <w:p>
      <w:pPr/>
      <w:r>
        <w:rPr>
          <w:b w:val="1"/>
          <w:bCs w:val="1"/>
        </w:rPr>
        <w:t xml:space="preserve">Aneta Suchá, terénní pracovnice RKC Chaloupka:</w:t>
      </w:r>
      <w:r>
        <w:rPr/>
        <w:t xml:space="preserve"> "Moje práce je hlavně v terénu. Především vyhledávám tyto rodiny ve vyloučených lokalitách nebo máme třeba spolupráci s azylovými domy. Tam jsou matky, které nemají třeba finanční prostředky."</w:t>
      </w:r>
    </w:p>
    <w:p>
      <w:pPr/>
      <w:r>
        <w:rPr/>
        <w:t xml:space="preserve">Projekt tentokrát potrvá do června 2028 a jeho výstupem bude také metodika pro další využití nejen v Ostravě.</w:t>
      </w:r>
    </w:p>
    <w:p>
      <w:pPr/>
      <w:r>
        <w:rPr/>
        <w:t xml:space="preserve">---</w:t>
      </w:r>
    </w:p>
    <w:p>
      <w:pPr>
        <w:pStyle w:val="Heading1"/>
      </w:pPr>
      <w:r>
        <w:rPr>
          <w:sz w:val="36"/>
          <w:szCs w:val="36"/>
        </w:rPr>
        <w:t xml:space="preserve">V oblasti kultury podpoří Ostrava 113 projektů</w:t>
      </w:r>
    </w:p>
    <w:p>
      <w:pPr/>
      <w:r>
        <w:rPr>
          <w:b w:val="1"/>
          <w:bCs w:val="1"/>
        </w:rPr>
        <w:t xml:space="preserve">Ostrava si velmi zakládá na své kultuře a vedení města ji každý rok štědře podporuje. letos schválilo zastupitelstvo na nejrůznější projekty téměř 50 milionů korun a některé významnější akce mají jistotu i na příští rok.</w:t>
      </w:r>
    </w:p>
    <w:p>
      <w:pPr/>
      <w:r>
        <w:rPr/>
        <w:t xml:space="preserve">Colours of Ostrava, Svatováclavský hudební festival, nebo také třeba Honění krále ve Lhotce či Májová Plesná. Některé ostravské kulturní akce jsou doslova světoznámé, jiné jsou spíše lokálního charakteru, ale pro místní obyvatele jsou neodmyslitelnou součástí komunitního života. Ostrava pro letošní rok vybrala celkem 113 akcí, které finančně podpoří.</w:t>
      </w:r>
    </w:p>
    <w:p>
      <w:pPr/>
      <w:r>
        <w:rPr>
          <w:b w:val="1"/>
          <w:bCs w:val="1"/>
        </w:rPr>
        <w:t xml:space="preserve">Lucie Baránková Vilamová (ANO), starostka Ostravy-Poruby:</w:t>
      </w:r>
      <w:r>
        <w:rPr/>
        <w:t xml:space="preserve"> "Město Ostrava podpoří celkem 69 individuálních projektů zhruba ve výši 12 milionů korun. A to je většinou zřizovaná scéna. Podporujeme i akce městských obvodů, podporujeme i příspěvkové organizace."</w:t>
      </w:r>
    </w:p>
    <w:p>
      <w:pPr/>
      <w:r>
        <w:rPr/>
        <w:t xml:space="preserve">Jednou z podpořených akcí je také Třebovický koláč, který loni oslavil dvacáté výročí. Jde o třídenní akci pro celou rodinu, kde se tančí, zpívá, nebo také hraje divadlo.</w:t>
      </w:r>
    </w:p>
    <w:p>
      <w:pPr/>
      <w:r>
        <w:rPr>
          <w:b w:val="1"/>
          <w:bCs w:val="1"/>
        </w:rPr>
        <w:t xml:space="preserve">Šárka Vojtkuláková, organizátorka Třebovického koláče:</w:t>
      </w:r>
      <w:r>
        <w:rPr/>
        <w:t xml:space="preserve"> "Finanční injekce od města, dotace je vždycky pro nás velkou podporou a velkou vzpruhou. Spoustu věcí nám to ulehčí a akce by bez této podpory nemohla být."</w:t>
      </w:r>
    </w:p>
    <w:p>
      <w:pPr/>
      <w:r>
        <w:rPr/>
        <w:t xml:space="preserve">Největší část podpory v celkové výši třiatřicet milionů korun zamíří k sedmnácti projektům, kterým byla v loňském roce poskytnuta víceletá dotace pro roky 2025–2027.</w:t>
      </w:r>
    </w:p>
    <w:p>
      <w:pPr/>
      <w:r>
        <w:rPr>
          <w:b w:val="1"/>
          <w:bCs w:val="1"/>
        </w:rPr>
        <w:t xml:space="preserve">Lucie Baránková Vilamová (ANO), starostka Ostravy-Poruby:</w:t>
      </w:r>
      <w:r>
        <w:rPr/>
        <w:t xml:space="preserve"> "Ty se rozhodovaly v loňském roce a všichni dostali dotaci na tři roky dopředu."</w:t>
      </w:r>
    </w:p>
    <w:p>
      <w:pPr/>
      <w:r>
        <w:rPr/>
        <w:t xml:space="preserve">Podpora směřuje i do městských obvodů, které jsou častým organizátorem akcí. Jde například o michálkovický  MichalFest nebo festival Jih ožije hudbou. </w:t>
      </w:r>
    </w:p>
    <w:p>
      <w:pPr/>
      <w:r>
        <w:rPr/>
        <w:t xml:space="preserve">---</w:t>
      </w:r>
    </w:p>
    <w:p>
      <w:pPr>
        <w:pStyle w:val="Heading1"/>
      </w:pPr>
      <w:r>
        <w:rPr>
          <w:sz w:val="36"/>
          <w:szCs w:val="36"/>
        </w:rPr>
        <w:t xml:space="preserve">Výtěžek z reuse centra bude použit na zelené projekty</w:t>
      </w:r>
    </w:p>
    <w:p>
      <w:pPr/>
      <w:r>
        <w:rPr>
          <w:b w:val="1"/>
          <w:bCs w:val="1"/>
        </w:rPr>
        <w:t xml:space="preserve">Ostrava je zelené město a svůj podíl na tom nese i odpadová společnost OZO Ostrava. Každý rok totiž vyhlašuje výzvu, která je zaměřena na výsadbu a údržbu veřejné zeleně. Financování je zajištěno z výtěžku reuse centra.</w:t>
      </w:r>
    </w:p>
    <w:p>
      <w:pPr/>
      <w:r>
        <w:rPr/>
        <w:t xml:space="preserve">Každý, kdo navštíví Ostravu, je mile překvapen, jak je zelená. Město i jeho obvody na to velmi dbají a existuje celá řada nejrůznějších projektů. Jeden z nich nese název Zelená pro Ostravu a jeho nositelem je odpadová společnost OZO. Souvisí s její činností, což je hospodaření s odpadem, a k tomu patří i vracení odložených věcí zpátky do života prostřednictvím reuse centra.</w:t>
      </w:r>
    </w:p>
    <w:p>
      <w:pPr/>
      <w:r>
        <w:rPr>
          <w:b w:val="1"/>
          <w:bCs w:val="1"/>
        </w:rPr>
        <w:t xml:space="preserve">Aleš Boháč (Starostové pro Ostravu), náměstek primátora Ostravy:</w:t>
      </w:r>
      <w:r>
        <w:rPr/>
        <w:t xml:space="preserve"> "V minulém roce se podařilo utržit 1 500 000 korun a tyto peníze právě teď v rámci výzvy vyhlašují, a mohou se o ni jednotlivé instituce, městské obvody či různí lidé, kteří by chtěli změnit své okolí, hlásit na zelené projekty."</w:t>
      </w:r>
    </w:p>
    <w:p>
      <w:pPr/>
      <w:r>
        <w:rPr/>
        <w:t xml:space="preserve">O finanční podporu se mohou přihlásit organizace, které působí v Ostravě a mají letos v plánu na svém veřejně přístupném pozemku vysazovat okrasné záhony, trávníky, stromy a keře nebo již existující zeleň revitalizovat.</w:t>
      </w:r>
    </w:p>
    <w:p>
      <w:pPr/>
      <w:r>
        <w:rPr>
          <w:b w:val="1"/>
          <w:bCs w:val="1"/>
        </w:rPr>
        <w:t xml:space="preserve">Vladimíra Karasová, mluvčí OZO Ostrava:</w:t>
      </w:r>
      <w:r>
        <w:rPr/>
        <w:t xml:space="preserve"> "Žadatelem může být právnická osoba. Není to určeno pro fyzické osoby, které působí tady v Ostravě nebo v okolí, kde OZO poskytuje své služby."</w:t>
      </w:r>
    </w:p>
    <w:p>
      <w:pPr/>
      <w:r>
        <w:rPr/>
        <w:t xml:space="preserve">Formulář žádosti Zelená pro Ostravu najdou zájemci na webu ozoostrava.cz. Údaje je třeba odeslat do konce února. V březnu proběhne podpis smluv s vybranými žadateli a období od dubna do října je vyhrazeno pro samotnou realizaci projektů.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02-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2026-08-10T06:28:24+02:00</dcterms:created>
  <dcterms:modified xsi:type="dcterms:W3CDTF">2026-08-10T06:28:24+02:00</dcterms:modified>
</cp:coreProperties>
</file>

<file path=docProps/custom.xml><?xml version="1.0" encoding="utf-8"?>
<Properties xmlns="http://schemas.openxmlformats.org/officeDocument/2006/custom-properties" xmlns:vt="http://schemas.openxmlformats.org/officeDocument/2006/docPropsVTypes"/>
</file>