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Fulneku se masopust slavil hned čtyřikrát</w:t>
      </w:r>
    </w:p>
    <w:p>
      <w:pPr/>
      <w:r>
        <w:rPr>
          <w:b w:val="1"/>
          <w:bCs w:val="1"/>
        </w:rPr>
        <w:t xml:space="preserve">Zatímco si 14. února většina lidí spojí hlavně s Valentýnem, Fulnek letos ve stejný den ožil hned čtyřmi oslavami masopustu. Největší průvod měly tradičně v Děrném.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2026-02-17T11:31:03+01:00</dcterms:created>
  <dcterms:modified xsi:type="dcterms:W3CDTF">2026-02-17T11:31:03+01:00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