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ostravských lesích se těží dřevo</w:t>
      </w:r>
    </w:p>
    <w:p>
      <w:pPr/>
      <w:r>
        <w:rPr>
          <w:b w:val="1"/>
          <w:bCs w:val="1"/>
        </w:rPr>
        <w:t xml:space="preserve">Těžba dřeva patří k nedílným součástem práce ostravských lesníků. Občané kácení stromů ale často nesou nelibě. Povolené kvóty vytěženého dřeva přitom Ostravské městské lesy dlouhodobě nenaplňují.</w:t>
      </w:r>
    </w:p>
    <w:p>
      <w:pPr/>
      <w:r>
        <w:rPr/>
        <w:t xml:space="preserve">Z Bělského lesa se aktuálně ozývají zvuky těžby. Společnost  Ostravské městské lesy a zeleň zde plní tradiční součást lesního hospodaření.</w:t>
      </w:r>
    </w:p>
    <w:p>
      <w:pPr/>
      <w:r>
        <w:rPr>
          <w:b w:val="1"/>
          <w:bCs w:val="1"/>
        </w:rPr>
        <w:t xml:space="preserve">Michal Dočkal, správce revíru Ostrava-Jih, Ostravské  městské lesy</w:t>
      </w:r>
      <w:r>
        <w:rPr/>
        <w:t xml:space="preserve">: "Tento porost, který momentálně těžíme, se těží z  důvodu bezpečnosti okolních nemovitostí a přilehlé komunikace. Tyto těžby máme  rozvržené po celém majetku města, kdy se snažíme vybírat porosty převážně  přestárlé, zdravotně nestabilní a ohrožující bezpečnost návštěvníků lesa."</w:t>
      </w:r>
    </w:p>
    <w:p>
      <w:pPr/>
      <w:r>
        <w:rPr/>
        <w:t xml:space="preserve">Nové zalesnění zde proběhne už na jaře, přestože mají  lesníci podle zákona lhůtu až 5 let. Každý vykácený strom zde nahradí třicet  nových sazenic. </w:t>
      </w:r>
    </w:p>
    <w:p>
      <w:pPr/>
      <w:r>
        <w:rPr>
          <w:b w:val="1"/>
          <w:bCs w:val="1"/>
        </w:rPr>
        <w:t xml:space="preserve">Vladimír Blahuta, ředitel Ostravských městských lesů a  zeleně</w:t>
      </w:r>
      <w:r>
        <w:rPr/>
        <w:t xml:space="preserve">: "Veškeré naše těžby, které provádíme v městských lesích,  vycházejí z platného lesního hospodářského plánu. A samozřejmě naší hlavní  povinnost je dodržovat při těžbách platný lesní zákon. Rada města Ostravy nám  také uložila za povinnost předkládat radě města ke schválení plán mýtní úmyslné  těžby dříví, takže my se řídíme i tímto dokumentem."</w:t>
      </w:r>
    </w:p>
    <w:p>
      <w:pPr/>
      <w:r>
        <w:rPr/>
        <w:t xml:space="preserve">Povolené kvóty vytěženého dřeva přitom ostravské městské  lesy dlouhodobě nenaplňují.</w:t>
      </w:r>
    </w:p>
    <w:p>
      <w:pPr/>
      <w:r>
        <w:rPr>
          <w:b w:val="1"/>
          <w:bCs w:val="1"/>
        </w:rPr>
        <w:t xml:space="preserve">Vladimír Blahuta, ředitel Ostravských městských lesů a  zeleně</w:t>
      </w:r>
      <w:r>
        <w:rPr/>
        <w:t xml:space="preserve">: "V podstatě snažíme se už dlouhodobě utlumit těžby, prováděné  v městských lesích. Musím říct, že naše společnost díkybohu není skutečně  závislá na výnosech a tržbách z prodeje dříví, čili je ekonomicky nezávislá. Toto  je zákonem povolená těžba dříví, to modré. Toto červené je skutečně prováděná  těžba vykázaná a toto zelené je jenom mýtní úmyslná těžba. Takže vidíte, že  společnost dlouhodobě nevyužívá svých těžebních možností."</w:t>
      </w:r>
    </w:p>
    <w:p>
      <w:pPr/>
      <w:r>
        <w:rPr/>
        <w:t xml:space="preserve">Lesnickou činnost každoročně přibližuje také Festival dřeva  zaměřený na osvětlení práce v lese veřejnosti, včetně ukázek těžby a  zalesňování. </w:t>
      </w:r>
    </w:p>
    <w:p>
      <w:pPr/>
      <w:r>
        <w:rPr/>
        <w:t xml:space="preserve">---</w:t>
      </w:r>
    </w:p>
    <w:p>
      <w:pPr>
        <w:pStyle w:val="Heading1"/>
      </w:pPr>
      <w:r>
        <w:rPr>
          <w:sz w:val="36"/>
          <w:szCs w:val="36"/>
        </w:rPr>
        <w:t xml:space="preserve">Rekonstrukce Domů s pečovatelskou službou na Jihu</w:t>
      </w:r>
    </w:p>
    <w:p>
      <w:pPr/>
      <w:r>
        <w:rPr>
          <w:b w:val="1"/>
          <w:bCs w:val="1"/>
        </w:rPr>
        <w:t xml:space="preserve">V Domech s pečovatelskou službou v Ostravě-Jihu se brzy vylepší podmínky pro personál i klienty. Stavební úpravy již probíhají v domově na ulici Odborářská a na ulici Horymírova se chystá rekonstrukce zázemí pro pečovatele.</w:t>
      </w:r>
    </w:p>
    <w:p>
      <w:pPr/>
      <w:r>
        <w:rPr/>
        <w:t xml:space="preserve">Vybrané domy s pečovatelskou službou  v Ostravě-Jihu procházejí rekonstrukcemi. V domě v Odborářské  ulici byly zahájeny stavební úpravy vedoucí k vyšší požární bezpečnosti.</w:t>
      </w:r>
    </w:p>
    <w:p>
      <w:pPr/>
      <w:r>
        <w:rPr>
          <w:b w:val="1"/>
          <w:bCs w:val="1"/>
        </w:rPr>
        <w:t xml:space="preserve">Jiří Stráník (ODS), místostarosta MOb  Ostrava-Jih</w:t>
      </w:r>
      <w:r>
        <w:rPr/>
        <w:t xml:space="preserve">: „Vybudujeme dvě nová venkovní úniková schodiště, oddělíme  jednotlivá patra požárně odolnými prvky a doplníme další bezpečnostní opatření,  včetně nových dveří a hydrantů. </w:t>
      </w:r>
    </w:p>
    <w:p>
      <w:pPr/>
      <w:r>
        <w:rPr/>
        <w:t xml:space="preserve">Opatření nejsou reakcí na konkrétní událost, ale  preventivním krokem, který dům připraví na současné bezpečnostní standardy.</w:t>
      </w:r>
    </w:p>
    <w:p>
      <w:pPr/>
      <w:r>
        <w:rPr>
          <w:b w:val="1"/>
          <w:bCs w:val="1"/>
        </w:rPr>
        <w:t xml:space="preserve">Jiří Stráník (ODS), místostarosta MOb  Ostrava-Jih</w:t>
      </w:r>
      <w:r>
        <w:rPr/>
        <w:t xml:space="preserve">: „Důležité je, že práce probíhají za plného provozu a klienti  mohou zůstat po celou dobu v bezpečí tohoto domova.“</w:t>
      </w:r>
    </w:p>
    <w:p>
      <w:pPr/>
      <w:r>
        <w:rPr/>
        <w:t xml:space="preserve">Další rekonstrukce DPS se poté chystá v Ostravě-Zábřehu.  Personál, který se stará o obyvatele Domu s pečovatelskou službou v Horymírově  ulici, bude moci pro svou práci brzy využívat moderní zázemí.</w:t>
      </w:r>
    </w:p>
    <w:p>
      <w:pPr/>
      <w:r>
        <w:rPr>
          <w:b w:val="1"/>
          <w:bCs w:val="1"/>
        </w:rPr>
        <w:t xml:space="preserve">Martin Kret (ANO), místostarosta MOb  Ostrava-Jih</w:t>
      </w:r>
      <w:r>
        <w:rPr/>
        <w:t xml:space="preserve">: „V Domově s pečovatelskou službou v Horymírové ulici v Ostravě-Zábřehu  mají vzniknout nové koupelny, které budou upraveny pro naše i mobilní klienty a  dále tam vzniknou i prostory pro pečovatelky, takzvaná denní místnost a  prostory pro nějaký úklid a samozřejmě i prádelna a tak dále. Chceme, aby naše  pečovatelky měly moderní a důstojné zázemí, tak, aby mohly pracovat efektivně a  pohodlně a samozřejmě chceme, aby naši klienti, hlavně s omezenou  pohyblivostí, pocítili vylepšení té péče.“</w:t>
      </w:r>
    </w:p>
    <w:p>
      <w:pPr/>
      <w:r>
        <w:rPr/>
        <w:t xml:space="preserve">Rekonstrukce na Horymírově ulici by měla vyjít na necelé 3  miliony korun. Radnice má ale připravené 4 miliony, pro případ nutnosti dalších  prací. Cena stavebních úprav na ulici Odborářská je poté stanovena na zhruba  osm milionů korun.</w:t>
      </w:r>
    </w:p>
    <w:p>
      <w:pPr/>
      <w:r>
        <w:rPr/>
        <w:t xml:space="preserve">---</w:t>
      </w:r>
    </w:p>
    <w:p>
      <w:pPr>
        <w:pStyle w:val="Heading1"/>
      </w:pPr>
      <w:r>
        <w:rPr>
          <w:sz w:val="36"/>
          <w:szCs w:val="36"/>
        </w:rPr>
        <w:t xml:space="preserve">Ostrava-Jih plánuje spustit 2. vlnu projektu Corrency</w:t>
      </w:r>
    </w:p>
    <w:p>
      <w:pPr/>
      <w:r>
        <w:rPr>
          <w:b w:val="1"/>
          <w:bCs w:val="1"/>
        </w:rPr>
        <w:t xml:space="preserve">Vedení městského obvodu má v plánu spustit již druhou vlnu projektu Corrency, který pomáhá rodičům financovat volnočasové aktivity dětí do 16 let. První vlna byla vyčerpána velmi rychle.</w:t>
      </w:r>
    </w:p>
    <w:p>
      <w:pPr/>
      <w:r>
        <w:rPr>
          <w:b w:val="1"/>
          <w:bCs w:val="1"/>
        </w:rPr>
        <w:t xml:space="preserve">Martin Bednář (ANO), starosta MOb Ostrava-Jih:</w:t>
      </w:r>
      <w:r>
        <w:rPr/>
        <w:t xml:space="preserve"> "Jsem rád, že i v letošním roce pokračuje systém Corrency, což je podpora rodičů s dětmi, tak abychom jim mohli pomoci uhradit kroužky, ať už sportovní, kulturní nebo jakékoliv jiné, které rozvíjejí schopnosti a vlastnosti těch dětí. Stalo se nám, že stejná částka, kterou jsme dali vloni, to znamená pět milionů korun, ale navýšili jsme jednotlivou částku pro jedno dítě z tisíce na 1 500, tak se vyčerpala již za 24 hodin od zveřejnění. Proto v tuto chvíli žádáme zastupitelstvo městského obvodu, abychom tu částku navýšili a umožnili dalším 1667 dětem v našem obvodě tu částku načerpat a využít pro své koníčky. Věřím, že se tak stane a že tím uspokojíme další rodiče a děti." </w:t>
      </w:r>
    </w:p>
    <w:p>
      <w:pPr/>
      <w:r>
        <w:rPr/>
        <w:t xml:space="preserve">---</w:t>
      </w:r>
    </w:p>
    <w:p>
      <w:pPr>
        <w:pStyle w:val="Heading1"/>
      </w:pPr>
      <w:r>
        <w:rPr>
          <w:sz w:val="36"/>
          <w:szCs w:val="36"/>
        </w:rPr>
        <w:t xml:space="preserve">V Ostravě se utkali o pohár starosty Jihu mladí futsalisté</w:t>
      </w:r>
    </w:p>
    <w:p>
      <w:pPr/>
      <w:r>
        <w:rPr>
          <w:b w:val="1"/>
          <w:bCs w:val="1"/>
        </w:rPr>
        <w:t xml:space="preserve">Futsalisté z celé Ostravy se sešli už na 24. ročníku turnaje O pohár starosty Ostravy-Jihu, který tradičně organizuje Výchovný ústav Ostrava-Hrabůvka. Do letošního klání se zapojilo deset týmů ze středních škol a výchovných ústavů.</w:t>
      </w:r>
    </w:p>
    <w:p>
      <w:pPr/>
      <w:r>
        <w:rPr/>
        <w:t xml:space="preserve">Starosta Martin Bednář pomohl letos výkopem zahájit turnaj  v sálové kopané pro žáky středních škol a výchovných ústavů  z Ostravy. Organizace sportovního utkání s bohatou tradicí se ujal  jako vždy hrabůvkovský Výchovný ústav.</w:t>
      </w:r>
    </w:p>
    <w:p>
      <w:pPr/>
      <w:r>
        <w:rPr>
          <w:b w:val="1"/>
          <w:bCs w:val="1"/>
        </w:rPr>
        <w:t xml:space="preserve">Pavel Němynář, ředitel pořádající organizace</w:t>
      </w:r>
      <w:r>
        <w:rPr/>
        <w:t xml:space="preserve">: „Jako  každý rok v podstatě hrajeme ve dvou halách. Tady na Vítkovické střední, kde je  pět týmu středních škol a pak na sportovní hale v Nové Bělé, kde jsou týmy  výchovných ústavů a středních škol.“</w:t>
      </w:r>
    </w:p>
    <w:p>
      <w:pPr/>
      <w:r>
        <w:rPr>
          <w:b w:val="1"/>
          <w:bCs w:val="1"/>
        </w:rPr>
        <w:t xml:space="preserve">Martin Bednář (ANO), starosta MOb Ostrava-Jih</w:t>
      </w:r>
      <w:r>
        <w:rPr/>
        <w:t xml:space="preserve">: „Tak  pravidelně podporujeme řadu sportovních aktivit na městskému vodu a tohle je  jedna z nich, až jsem rád, že zástupci jednotlivých škol se účastní tohoto  turnaj pravidelně, že sportují a že se věnují těmto pohybovým aktivitám.“</w:t>
      </w:r>
    </w:p>
    <w:p>
      <w:pPr/>
      <w:r>
        <w:rPr/>
        <w:t xml:space="preserve">Do letošního klání se zapojilo deset týmů – pět na každém  místě. </w:t>
      </w:r>
    </w:p>
    <w:p>
      <w:pPr/>
      <w:r>
        <w:rPr>
          <w:b w:val="1"/>
          <w:bCs w:val="1"/>
        </w:rPr>
        <w:t xml:space="preserve">anketa, účastníci turnaje</w:t>
      </w:r>
      <w:r>
        <w:rPr/>
        <w:t xml:space="preserve">: „Pocházím z Vítkovické  střední v Hrabůvce a připravovali jsme se ani nemoc, ale myslím si, že to  zvládneme, tenhle turnaj, že to bude taková sranda.“</w:t>
      </w:r>
    </w:p>
    <w:p>
      <w:pPr/>
      <w:r>
        <w:rPr>
          <w:b w:val="1"/>
          <w:bCs w:val="1"/>
        </w:rPr>
        <w:t xml:space="preserve">anketa, účastníci turnaje</w:t>
      </w:r>
      <w:r>
        <w:rPr/>
        <w:t xml:space="preserve">: „Jsme tady z hotelovky u  Krakovské a připravovali jsme se samozřejmě celou sezónu. Těšili jsme se  samozřejmě na ty zápasy, ale hlavně na góly.“</w:t>
      </w:r>
    </w:p>
    <w:p>
      <w:pPr/>
      <w:r>
        <w:rPr>
          <w:b w:val="1"/>
          <w:bCs w:val="1"/>
        </w:rPr>
        <w:t xml:space="preserve">anketa, účastníci turnaje</w:t>
      </w:r>
      <w:r>
        <w:rPr/>
        <w:t xml:space="preserve">: „Jsme ze Zengrovky a  nepřipravovali jsme se víceméně vůbec. Pan učitel nám řekl dva dny předem, že  jdeme na turnaj, takže potom jsme měli jenom tělocvik a jdeme to zkusit.“ </w:t>
      </w:r>
    </w:p>
    <w:p>
      <w:pPr/>
      <w:r>
        <w:rPr>
          <w:b w:val="1"/>
          <w:bCs w:val="1"/>
        </w:rPr>
        <w:t xml:space="preserve">Pavel Němynář, ředitel pořádající organizace</w:t>
      </w:r>
      <w:r>
        <w:rPr/>
        <w:t xml:space="preserve">: „Cílem  turnaje je změřit si síly v rámci sportovního klání a v podstatě navázat  takovou sportovní atmosféru a vztahy mezi školami středními, kde naše děcka studují.“</w:t>
      </w:r>
    </w:p>
    <w:p>
      <w:pPr/>
      <w:r>
        <w:rPr>
          <w:b w:val="1"/>
          <w:bCs w:val="1"/>
        </w:rPr>
        <w:t xml:space="preserve">anketa, účastníci turnaje</w:t>
      </w:r>
      <w:r>
        <w:rPr/>
        <w:t xml:space="preserve">: „Tak s některýma klukama  jsem hrál, ale mnoho jich tu není. Jsou tady jenom pár.“</w:t>
      </w:r>
    </w:p>
    <w:p>
      <w:pPr/>
      <w:r>
        <w:rPr/>
        <w:t xml:space="preserve">V týmu skupiny B letos zvítězili domácí hráči Vítkovické  střední školy. V týmu skupiny A, kteří se utkali v Nové Bělé, první místo  obsadil pořadatelský Výchovný Ústav Ostrava - Hrabůvka.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03-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2026-08-21T09:04:28+02:00</dcterms:created>
  <dcterms:modified xsi:type="dcterms:W3CDTF">2026-08-21T09:04:28+02:00</dcterms:modified>
</cp:coreProperties>
</file>

<file path=docProps/custom.xml><?xml version="1.0" encoding="utf-8"?>
<Properties xmlns="http://schemas.openxmlformats.org/officeDocument/2006/custom-properties" xmlns:vt="http://schemas.openxmlformats.org/officeDocument/2006/docPropsVTypes"/>
</file>