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Přednáška ukázala, jak může AI posloužit seniorům</w:t>
      </w:r>
    </w:p>
    <w:p>
      <w:pPr/>
      <w:r>
        <w:rPr>
          <w:b w:val="1"/>
          <w:bCs w:val="1"/>
        </w:rPr>
        <w:t xml:space="preserve">Spolek Být spolu aktivní pořádal přednášku na téma využití umělé inteligence v životě seniorů. Lekce ukázala, kde může být AI dobrým pomocníkem.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2026-05-25T13:59:26+02:00</dcterms:created>
  <dcterms:modified xsi:type="dcterms:W3CDTF">2026-05-25T13:59:26+02:00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