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Charita znovu svolala tříkrálové koledníky</w:t>
      </w:r>
    </w:p>
    <w:p>
      <w:pPr/>
      <w:r>
        <w:rPr>
          <w:b w:val="1"/>
          <w:bCs w:val="1"/>
        </w:rPr>
        <w:t xml:space="preserve">Charita ještě jednou svolala koledníky letošní Tříkrálové sbírky, aby jim poděkovala. Všechny je pozvala do kina. A protože se z velké části jednalo o děti, objednala pro ně animovaný film Král králů.</w:t>
      </w:r>
    </w:p>
    <w:p>
      <w:pPr/>
      <w:r>
        <w:rPr/>
        <w:t xml:space="preserve">Všech více než čtyři sta koledníků, kteří v prvních dvou lednových týdnech chodili dům od domu a zpívali a koledovali pro Tříkrálovou sbírku, pozvala novojičínská Charita do kina Květen. </w:t>
      </w:r>
    </w:p>
    <w:p>
      <w:pPr/>
      <w:r>
        <w:rPr>
          <w:b w:val="1"/>
          <w:bCs w:val="1"/>
        </w:rPr>
        <w:t xml:space="preserve">Markéta Brožová, koordinátor Tříkrálové sbírky, Charita Nový Jičín: </w:t>
      </w:r>
      <w:r>
        <w:rPr/>
        <w:t xml:space="preserve">“Tříkrálové poděkování je taková už nejoblíbenější, aspoň pro mě, nejoblíbenější součást, taková tečka za Tříkrálovou sbírkou každého roku, protože už máme všechno sečteno, uklizeno, odevzdané všechny podklady, doklady, a teď už je to takové radostné. Děti nám naposílaly fotky z koled a videa a my si je tady společně promítneme, poděkujeme si, společně si zazpíváme, rozloučíme se s celým tím Tříkrálovým martýriem, které jsme společně už od prosince absolvovali. No a odměnou je samozřejmě nějaký rodinný film, letos to bude pohádka animovaná Král králů.”</w:t>
      </w:r>
    </w:p>
    <w:p>
      <w:pPr/>
      <w:r>
        <w:rPr>
          <w:b w:val="1"/>
          <w:bCs w:val="1"/>
        </w:rPr>
        <w:t xml:space="preserve">koledníci: </w:t>
      </w:r>
    </w:p>
    <w:p>
      <w:pPr/>
      <w:r>
        <w:rPr/>
        <w:t xml:space="preserve">“To je skupinka, se kterou jsme byli koledovat. Tady Ema, Emilka a Natálka. Koledovali jsme už popáté, ale potřetí tady v té sestavě.”</w:t>
      </w:r>
    </w:p>
    <w:p>
      <w:pPr/>
      <w:r>
        <w:rPr/>
        <w:t xml:space="preserve">“Začalo nás to hodně bavit.” </w:t>
      </w:r>
    </w:p>
    <w:p>
      <w:pPr/>
      <w:r>
        <w:rPr/>
        <w:t xml:space="preserve">“Otevírali, hodně otevírali dveře.” </w:t>
      </w:r>
    </w:p>
    <w:p>
      <w:pPr/>
      <w:r>
        <w:rPr/>
        <w:t xml:space="preserve">“Bydlíme s Emčou ve stejném paneláku a Staňka mi koledování nabídla, takže jsem to přijala a už tak chodíme.”  </w:t>
      </w:r>
    </w:p>
    <w:p>
      <w:pPr/>
      <w:r>
        <w:rPr/>
        <w:t xml:space="preserve">“Mám tady Berdičku a Zuzanku, holky chodí každý rok, takže jsme rádi, že se mohly i letos podílet na téhle skvělé akci a těšíme se na toto poděkování.”   </w:t>
      </w:r>
    </w:p>
    <w:p>
      <w:pPr/>
      <w:r>
        <w:rPr/>
        <w:t xml:space="preserve">“Dávali nám něco do kasičky, většina nám něco dávala.” </w:t>
      </w:r>
    </w:p>
    <w:p>
      <w:pPr/>
      <w:r>
        <w:rPr>
          <w:b w:val="1"/>
          <w:bCs w:val="1"/>
        </w:rPr>
        <w:t xml:space="preserve">Markéta Brožová, koordinátor Tříkrálové sbírky, Charita Nový Jičín: </w:t>
      </w:r>
      <w:r>
        <w:rPr/>
        <w:t xml:space="preserve">“Jsou to pro nás králové a královny, protože se nechají opravdu zlákat do těch mrazivých ulic, a letos to bylo opravdu hodně náročné, tou tuhou zimou a těmi mrazy, které přišly. Takže opravdu velký dík.”</w:t>
      </w:r>
    </w:p>
    <w:p>
      <w:pPr/>
      <w:r>
        <w:rPr>
          <w:b w:val="1"/>
          <w:bCs w:val="1"/>
        </w:rPr>
        <w:t xml:space="preserve">Marcel Brož, ředitel Charity Nový Jičín: </w:t>
      </w:r>
      <w:r>
        <w:rPr/>
        <w:t xml:space="preserve">“Je to vždycky malý zázrak, který se stane každý rok, nevíme jak se to děje, ale vždycky se nám podaří tu masu těch koledníků nějak dát dohromady, ty lidi. Máme furt nové koledníčky, i ty, kteří chodí 20 let a 25 let, prostě taky tady jsou taky, ale jsou tady i ti malí, mladí, takže je to celé takové zázračné, kouzelné. Každý rok se nad tím podivujeme a každý rok se také podivujeme nad tím, že stále ten výtěžek Tříkrálové sbírky roste, což je taky neskutečné.” </w:t>
      </w:r>
    </w:p>
    <w:p>
      <w:pPr/>
      <w:r>
        <w:rPr/>
        <w:t xml:space="preserve">Výtěžek letošní Tříkrálové sbírky pro novojičínskou Charitu dosáhl částky 1 milion 50 tisíc korun. Peníze pomohou lidem v tíživé životní situaci a část také půjde na podporu regionálního Centra sociální a materiální pomoci. </w:t>
      </w:r>
    </w:p>
    <w:p>
      <w:pPr/>
      <w:r>
        <w:rPr/>
        <w:t xml:space="preserve">---</w:t>
      </w:r>
    </w:p>
    <w:p>
      <w:pPr>
        <w:pStyle w:val="Heading1"/>
      </w:pPr>
      <w:r>
        <w:rPr>
          <w:sz w:val="36"/>
          <w:szCs w:val="36"/>
        </w:rPr>
        <w:t xml:space="preserve">Mořeplavce obklopili na besedě obdivovatelé i přátelé</w:t>
      </w:r>
    </w:p>
    <w:p>
      <w:pPr/>
      <w:r>
        <w:rPr>
          <w:b w:val="1"/>
          <w:bCs w:val="1"/>
        </w:rPr>
        <w:t xml:space="preserve">Knihovna nabídla setkání s “mořským vlkem” - besedu s mořeplavcem Richardem Konkolskim. V Novém Jičíně má nejen mnoho obdivovatelů, ale i přátel.</w:t>
      </w:r>
    </w:p>
    <w:p>
      <w:pPr/>
      <w:r>
        <w:rPr/>
        <w:t xml:space="preserve">Richard Konkolski, legendární český mořeplavec, obeplul svět poprvé na své jachtě Niké v letech 1972 až 1975. A zatímco na lodi byl sám, dodnes, když se někde objeví, aby vyprávěl svůj příběh, obklopí jej velké množství příznivců. Tak tomu bylo i v novojičínské knihovně na besedě “Sám proti moři”. </w:t>
      </w:r>
    </w:p>
    <w:p>
      <w:pPr/>
      <w:r>
        <w:rPr>
          <w:b w:val="1"/>
          <w:bCs w:val="1"/>
        </w:rPr>
        <w:t xml:space="preserve">Richard Konkolski, mořeplavec:</w:t>
      </w:r>
      <w:r>
        <w:rPr/>
        <w:t xml:space="preserve"> “Já už se ani nemůžu poslouchat. To je několik tisíc. Po první plavbě kolem světa v 1975, jsem vlastně ze dva, ze tři roky dělal besedy až tři denně. Samozřejmě dělal jsem besedy všude, jako v Anglii, v Austrálii, v Americe a tak dále. No a teď to trochu omezuji, protože mám jiné cíle. Ještě musím napsat hodně knížek. Takže teď mám tak maximálně dvě besedy měsíčně.”</w:t>
      </w:r>
    </w:p>
    <w:p>
      <w:pPr/>
      <w:r>
        <w:rPr>
          <w:b w:val="1"/>
          <w:bCs w:val="1"/>
        </w:rPr>
        <w:t xml:space="preserve">návštěvníci akce: </w:t>
      </w:r>
    </w:p>
    <w:p>
      <w:pPr/>
      <w:r>
        <w:rPr/>
        <w:t xml:space="preserve">“Kdysi jsem na něm už byla, ale to už je spoustu let.” </w:t>
      </w:r>
    </w:p>
    <w:p>
      <w:pPr/>
      <w:r>
        <w:rPr/>
        <w:t xml:space="preserve">“Já jsem totiž také námořník a  už mám před dokončením ten okruh kolem světa, tak se jdu podívat na kolegu.”</w:t>
      </w:r>
    </w:p>
    <w:p>
      <w:pPr/>
      <w:r>
        <w:rPr/>
        <w:t xml:space="preserve">“Měla jsem jednu jeho knihu darovanou, tak jsem ráda, že se mohu setkat s panem Konkolskim.”   </w:t>
      </w:r>
    </w:p>
    <w:p>
      <w:pPr/>
      <w:r>
        <w:rPr/>
        <w:t xml:space="preserve">“Znám ho, jistě, já jsme se na té jeho první lodi taky plavil, takže trochu vím, o čem bude řeč.” </w:t>
      </w:r>
    </w:p>
    <w:p>
      <w:pPr/>
      <w:r>
        <w:rPr/>
        <w:t xml:space="preserve">Bohumínský rodák nebyl v Novém Jičíně poprvé. Má zde přátele a mezi nimi výtvarníka Oldřicha Hyvnara, který je autorem ilustrací jeho komiksu Rychlé šífy a v loňském roce vydané komiksové knize Sám na Niké kolem světa. </w:t>
      </w:r>
    </w:p>
    <w:p>
      <w:pPr/>
      <w:r>
        <w:rPr>
          <w:b w:val="1"/>
          <w:bCs w:val="1"/>
        </w:rPr>
        <w:t xml:space="preserve">Richard Konkolski, mořeplavec:</w:t>
      </w:r>
      <w:r>
        <w:rPr/>
        <w:t xml:space="preserve"> “Spolupracovali jsme na tom tři roky. Je to vlastně v komiksu moje první sólo plavba kolem světa. Takže Olda pracoval, já jsem mu dával podklady. Některé ty kapitolky napsal Milan Švihálek, půlku jsem napsal já, protože on měl představu, že bude jenom 32 kapitolek. A já říkám, ne, ne, pokud to bude zajímavé, tak i třeba 50, nakonec je jich 52. Takže knížka je pěkná, Olda ten zapracoval perfektně. Já mám pro něho další projekt, o tom ještě nebudu mluvit, ale Olda si musí trochu odpočinout, protože to byly tři roky pilné práce. Nakonec jsme se setkali, vlastně on to většinou maloval, když byl v hospodě a s ním to malovala, nebo kritizovala a pomáhala celá hospoda. Bylo to fajn, já jsem tam byl párkrát, takže se mi to líbilo. Město se mi také líbí ohromně, takže doufám, že tu nejsem naposled.” </w:t>
      </w:r>
    </w:p>
    <w:p>
      <w:pPr/>
      <w:r>
        <w:rPr/>
        <w:t xml:space="preserve">Knih už napsal Richard Konkolski celkem 27. Přednášet by mohl samostatně o každé z nich nebo o každém místě, které na svých plavbách navštívil. </w:t>
      </w:r>
    </w:p>
    <w:p>
      <w:pPr/>
      <w:r>
        <w:rPr>
          <w:b w:val="1"/>
          <w:bCs w:val="1"/>
        </w:rPr>
        <w:t xml:space="preserve">Richard Konkolski, mořeplavec:</w:t>
      </w:r>
      <w:r>
        <w:rPr/>
        <w:t xml:space="preserve"> “Já prostě mám všechno napsané v denících. Lodní deníky, osobní deníky, rádio deníky. Fotografoval jsem, filmoval jsem, dělal jsem dokumentární filmy pro televizi. Takže já mám těch materiálů hodně. Napsal jsem přes čtyři tisíce různých reportáží pro rozhlas, pro televizi, pro tisk. Takže já mám z čeho čerpat a z toho čerpám při vlastně psaní těch knížek.”</w:t>
      </w:r>
    </w:p>
    <w:p>
      <w:pPr/>
      <w:r>
        <w:rPr/>
        <w:t xml:space="preserve">---</w:t>
      </w:r>
    </w:p>
    <w:p>
      <w:pPr>
        <w:pStyle w:val="Heading1"/>
      </w:pPr>
      <w:r>
        <w:rPr>
          <w:sz w:val="36"/>
          <w:szCs w:val="36"/>
        </w:rPr>
        <w:t xml:space="preserve">Tučňáci pořádali regionální turnaj v šipkách</w:t>
      </w:r>
    </w:p>
    <w:p>
      <w:pPr/>
      <w:r>
        <w:rPr>
          <w:b w:val="1"/>
          <w:bCs w:val="1"/>
        </w:rPr>
        <w:t xml:space="preserve">Klub Tučňáci Nový Jičín poprvé ve své historii pořádal regionální turnaj v klasických šipkách. Svou účastí jej zpestřili i přední hráči české ligy.</w:t>
      </w:r>
    </w:p>
    <w:p>
      <w:pPr/>
      <w:r>
        <w:rPr/>
        <w:t xml:space="preserve">V Novém Jičíně se uskutečnil regionální turnaj v klasických šipkách. Akci pořádá klub Tučňáci Nový Jičín v herně na zimním stadionu. Na programu byl turnaj dvojic a jednotlivců.</w:t>
      </w:r>
    </w:p>
    <w:p>
      <w:pPr/>
      <w:r>
        <w:rPr>
          <w:b w:val="1"/>
          <w:bCs w:val="1"/>
        </w:rPr>
        <w:t xml:space="preserve">Pavel Kašuba, organizátor turnaje, Tučňáci Nový Jičín: </w:t>
      </w:r>
      <w:r>
        <w:rPr/>
        <w:t xml:space="preserve">“Dneska jsme se tady sešli na regionálním turnaji pod hlavičkou České šipkové organizace. Je to vlastně takové krajské kolo, sešlo se nás tady úžasných 72 lidí, nečekali jsme tolik lidí, ale propagace byla asi úspěšná. Sešla se tady špička, dovolím si říct i z celé země. Máme tady jedničku Davida Píska, máme tady číslo čtyři Dominika Moravčíka a v TOP 150 máme tady třeba nějakých 30 lidí. Takže opravdu je to ta nejkvalitnější šipkařská základna, co tu je.”</w:t>
      </w:r>
    </w:p>
    <w:p>
      <w:pPr/>
      <w:r>
        <w:rPr/>
        <w:t xml:space="preserve">Turnaj této úrovně se v Novém Jičíně konal vůbec poprvé. </w:t>
      </w:r>
    </w:p>
    <w:p>
      <w:pPr/>
      <w:r>
        <w:rPr>
          <w:b w:val="1"/>
          <w:bCs w:val="1"/>
        </w:rPr>
        <w:t xml:space="preserve">Pavel Kašuba, organizátor turnaje, Tučňáci Nový Jičín:</w:t>
      </w:r>
      <w:r>
        <w:rPr/>
        <w:t xml:space="preserve"> “Chtěli jsme zkusit navázat na úspěch těch openů, které jsme pořádali minulý rok. Tak jsme zkusili oslovit předsedu kraje a ten nám udělil souhlas s tímto hracím místem na region, protože podmínkou je mít 8 terčů. Takže jsme to dostali a tak jsme dneska tady.” </w:t>
      </w:r>
    </w:p>
    <w:p>
      <w:pPr/>
      <w:r>
        <w:rPr>
          <w:b w:val="1"/>
          <w:bCs w:val="1"/>
        </w:rPr>
        <w:t xml:space="preserve">Jan Armlich, vedoucí ČŠO Moravskoslezského kraje: </w:t>
      </w:r>
      <w:r>
        <w:rPr/>
        <w:t xml:space="preserve">“Pokud můžu říct, tohle místo vypadá fakt skvěle. A jak je vidět, zájem je obrovský, takže si myslím, že je to naprosto skvělá volba.”</w:t>
      </w:r>
    </w:p>
    <w:p>
      <w:pPr/>
      <w:r>
        <w:rPr>
          <w:b w:val="1"/>
          <w:bCs w:val="1"/>
        </w:rPr>
        <w:t xml:space="preserve">David Písek, 1. hráč žebříčku Šipkové ligy, ČŠO: </w:t>
      </w:r>
      <w:r>
        <w:rPr/>
        <w:t xml:space="preserve">“Mám to kousek, jsem z Olomouce. Kluci to tady dělají poprvé. Podle mě to tady dělají skvělé. Já jsem se moc těšil.</w:t>
      </w:r>
    </w:p>
    <w:p>
      <w:pPr/>
      <w:r>
        <w:rPr/>
        <w:t xml:space="preserve">Obecně cíl v oblasti šipek mám obrovský. Snažit se dostat mezi evropskou šipkou, tak krůček po krůčku.”</w:t>
      </w:r>
    </w:p>
    <w:p>
      <w:pPr/>
      <w:r>
        <w:rPr>
          <w:b w:val="1"/>
          <w:bCs w:val="1"/>
        </w:rPr>
        <w:t xml:space="preserve">Dominik Moravčík, 4. hráč žebříčku Šipkové ligy, ČŠO: </w:t>
      </w:r>
      <w:r>
        <w:rPr/>
        <w:t xml:space="preserve">“Já jsem přijal pozvání, protože kluci z Nového Jičína to tady mají dobře vybavené, viděl jsem to i na fotkách, jsem tu poprvé a cítím se tu skvěle, protože jako malý jsem hrával hokej, takže stadion moc dobře znám a spojení mých dvou oblíbených sportů je nádhera, takže doufám, že se mi podaří tady vyhrávat, jak jsem hrával  hokej, a teď to budou šipky. Mým cílem je dostat se na tu profesionální scénu, kdy je na světě jenom 128 profíků, ale takový cíl na tento rok jsem si dal ,hrát kvalitní dobré šipky, bavit se tím a když budu vyhrávat, tak se bude posouvat i dál.”</w:t>
      </w:r>
    </w:p>
    <w:p>
      <w:pPr/>
      <w:r>
        <w:rPr>
          <w:b w:val="1"/>
          <w:bCs w:val="1"/>
        </w:rPr>
        <w:t xml:space="preserve">Václav Ptáček, tým Šikmá plocha Nový Jičín B:</w:t>
      </w:r>
      <w:r>
        <w:rPr/>
        <w:t xml:space="preserve"> “Přihlásil jsem se i do dvojic i do jednotlivců. Dvojice už máme za sebou, skončili jsme s parťákem na 8. místě a teď nás čeká turnaj jednotlivců. Je to velká událost pro novojičínské šipky, je to vlastně historicky první takový velký turnaj v klasických šipkách. Těší nás tady zájem všech hráčů a jsem rád za kluky, že tady celou tu organizaci zvládli a že to probíhá v takovém skvělém duchu.”</w:t>
      </w:r>
    </w:p>
    <w:p>
      <w:pPr/>
      <w:r>
        <w:rPr/>
        <w:t xml:space="preserve">Šipky jsou celosvětově extrémně populární a současně snadno dostupný sport i zábava, velký boom zažívají i na severu Moravy, a to právě i proto, že regionální turnaje se tu stěhují do více měst. </w:t>
      </w:r>
    </w:p>
    <w:p>
      <w:pPr/>
      <w:r>
        <w:rPr>
          <w:b w:val="1"/>
          <w:bCs w:val="1"/>
        </w:rPr>
        <w:t xml:space="preserve">Jan Armlich, vedoucí ČŠO Moravskoslezského kraje: </w:t>
      </w:r>
      <w:r>
        <w:rPr/>
        <w:t xml:space="preserve">“Náš kraj je jeden z nejvíce rostoucích. A je to způsobeno i tím, že se snažíme rozvíjet tyhle šipky, třeba i tím přidělováním těch různých míst. Nový Jičín padl jako volba, místní splnili všechny ty podmínky a jak vidíme, udělali to úplně skvěle a já jsem spokojen.”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9-03-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2026-08-10T02:50:49+02:00</dcterms:created>
  <dcterms:modified xsi:type="dcterms:W3CDTF">2026-08-10T02:50:49+02:00</dcterms:modified>
</cp:coreProperties>
</file>

<file path=docProps/custom.xml><?xml version="1.0" encoding="utf-8"?>
<Properties xmlns="http://schemas.openxmlformats.org/officeDocument/2006/custom-properties" xmlns:vt="http://schemas.openxmlformats.org/officeDocument/2006/docPropsVTypes"/>
</file>