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a Katowice jsou partnery už mnoho let</w:t>
      </w:r>
    </w:p>
    <w:p>
      <w:pPr/>
      <w:r>
        <w:rPr>
          <w:b w:val="1"/>
          <w:bCs w:val="1"/>
        </w:rPr>
        <w:t xml:space="preserve">Není mnoho měst ze dvou různých států, která si jsou tak podobná jako Ostrava a Katovice. Obě jsou bývalé hornické metropole s těžkým průmyslem, které se vydaly na cestu transformace. V mnohém si mohou radit a i proto byla před 30 lety podepsána smlouva o partnerství.</w:t>
      </w:r>
    </w:p>
    <w:p>
      <w:pPr/>
      <w:r>
        <w:rPr/>
        <w:t xml:space="preserve">K prvním oficiálním vazbám mezi Ostravou a Katovicemi došlo už v roce 1970, ale podpisem smlouvy o partnerství byly stvrzeny až v roce 1996. Je to tedy už třicet let spolupráce dvou průmyslových center na cestě k moderním, zeleným, kulturním městům s důrazem na vzdělávání a obory s vysokou přidanou hodnotou.</w:t>
      </w:r>
    </w:p>
    <w:p>
      <w:pPr/>
      <w:r>
        <w:rPr>
          <w:b w:val="1"/>
          <w:bCs w:val="1"/>
        </w:rPr>
        <w:t xml:space="preserve">Zbyněk Pražák (KDU-ČSL), náměstek primátora Ostravy:</w:t>
      </w:r>
      <w:r>
        <w:rPr/>
        <w:t xml:space="preserve"> "Ty problémy, které nastávají právě s útlumem průmyslu, nás opět svedly, řekněme, v hledání společných cest, jak se tady s touto záležitostí vyrovnat."</w:t>
      </w:r>
    </w:p>
    <w:p>
      <w:pPr/>
      <w:r>
        <w:rPr>
          <w:b w:val="1"/>
          <w:bCs w:val="1"/>
        </w:rPr>
        <w:t xml:space="preserve">Jarosław Makowski,</w:t>
      </w:r>
      <w:r>
        <w:rPr>
          <w:b w:val="1"/>
          <w:bCs w:val="1"/>
        </w:rPr>
        <w:t xml:space="preserve">Náměstek primátora města Katovice:</w:t>
      </w:r>
      <w:r>
        <w:rPr/>
        <w:t xml:space="preserve"> "Vzdálenost 100 km mezi městy je pouze geografická. Mezi Ostravou a Katovicemi je blízkost historická, blízkost spojená se společnými zájmy i společným rozvojem."</w:t>
      </w:r>
    </w:p>
    <w:p>
      <w:pPr/>
      <w:r>
        <w:rPr/>
        <w:t xml:space="preserve">Ve foyer Nové radnice byla u příležitosti třicetiletého výročí od podpisu memoranda o partnerství zahájena fotografická výstava Katovice dnes.</w:t>
      </w:r>
    </w:p>
    <w:p>
      <w:pPr/>
      <w:r>
        <w:rPr>
          <w:b w:val="1"/>
          <w:bCs w:val="1"/>
        </w:rPr>
        <w:t xml:space="preserve">Petr Veselka (ANO), starosta Moravské Ostravy a Přívozu:</w:t>
      </w:r>
      <w:r>
        <w:rPr/>
        <w:t xml:space="preserve"> "Pro mě je spojení Ostrava-Katovice. Je to mládí, já jsem Ostrava od mládí, od pěti let bydlím v Ostravě, a můžu říct, že kam vedly naše první výlety do zahraničí? Bylo to Polsko."</w:t>
      </w:r>
    </w:p>
    <w:p>
      <w:pPr/>
      <w:r>
        <w:rPr/>
        <w:t xml:space="preserve">Například pro dva největší současné ostravské projekty, což je koncertní sál Stevena Holla a Nové Bazaly, mohou být právě Katovice inspirací. Výstava je denně k vidění ve foyeru ostravské radnice a to až do konce března. </w:t>
      </w:r>
    </w:p>
    <w:p>
      <w:pPr/>
      <w:r>
        <w:rPr/>
        <w:t xml:space="preserve">---</w:t>
      </w:r>
    </w:p>
    <w:p>
      <w:pPr>
        <w:pStyle w:val="Heading1"/>
      </w:pPr>
      <w:r>
        <w:rPr>
          <w:sz w:val="36"/>
          <w:szCs w:val="36"/>
        </w:rPr>
        <w:t xml:space="preserve">Zázemí Slezského FC Opava po povodních téměř hotové</w:t>
      </w:r>
    </w:p>
    <w:p>
      <w:pPr/>
      <w:r>
        <w:rPr>
          <w:b w:val="1"/>
          <w:bCs w:val="1"/>
        </w:rPr>
        <w:t xml:space="preserve">Slezský fotbalový klub Opava má po ničivých povodních z roku 2024 téměř kompletně zrekonstruované zázemí stadionu. Hráči už nemusí využívat provizorní kabiny v kontejnerech a od začátku přípravy na jarní část sezony mají opět plnohodnotné podmínky.</w:t>
      </w:r>
    </w:p>
    <w:p>
      <w:pPr/>
      <w:r>
        <w:rPr/>
        <w:t xml:space="preserve">Před rokem a půl zaplavila stadion v Opavě voda. V některých částech sahala až do výšky metr a půl a kompletně zničila zázemí pro hráče i trenéry. Dnes jsou tyto prostory po rozsáhlé rekonstrukci téměř hotovy.</w:t>
      </w:r>
    </w:p>
    <w:p>
      <w:pPr/>
      <w:r>
        <w:rPr>
          <w:b w:val="1"/>
          <w:bCs w:val="1"/>
        </w:rPr>
        <w:t xml:space="preserve">Michal Kokošek (ANO), náměstek primátora Opavy: </w:t>
      </w:r>
      <w:r>
        <w:rPr/>
        <w:t xml:space="preserve">“Ta rekonstrukce začala v květnu 2025. Nyní máme skoro už březen 2026 a jak vidíte, ty prostory jsou tady skoro dokončené.”</w:t>
      </w:r>
    </w:p>
    <w:p>
      <w:pPr/>
      <w:r>
        <w:rPr/>
        <w:t xml:space="preserve">Během oprav muselo dojít ke kompletní obnově interiérů.</w:t>
      </w:r>
    </w:p>
    <w:p>
      <w:pPr/>
      <w:r>
        <w:rPr>
          <w:b w:val="1"/>
          <w:bCs w:val="1"/>
        </w:rPr>
        <w:t xml:space="preserve">Michal Kokošek (ANO), náměstek primátora Opavy:</w:t>
      </w:r>
      <w:r>
        <w:rPr/>
        <w:t xml:space="preserve">  Museli jsme měnit jak podlahy, tak jsme museli dělat izolace. Museli jsme měnit hygienické zázemí. A vše tohle přišlo zhruba na 22 milionů korun. V rámci spolupráce i s klubem jsme tady vymysleli takové krásné i světelné loga, takže i designově je to velmi příjemné, jak pro hráče, tak i pro personál klubu.”</w:t>
      </w:r>
    </w:p>
    <w:p>
      <w:pPr/>
      <w:r>
        <w:rPr/>
        <w:t xml:space="preserve">Komplet hotová už je také vedlejší hala včetně tréninkového zázemí a rekonstrukcí prošla i venkovní umělá tráva.</w:t>
      </w:r>
    </w:p>
    <w:p>
      <w:pPr/>
      <w:r>
        <w:rPr>
          <w:b w:val="1"/>
          <w:bCs w:val="1"/>
        </w:rPr>
        <w:t xml:space="preserve">Michal Kokošek (ANO), náměstek primátora Opavy:</w:t>
      </w:r>
      <w:r>
        <w:rPr/>
        <w:t xml:space="preserve"> “Kompletně došlo k rekonstrukci vnitřních prostor, vnitřních podlah haly a toho zázemí, které tam slouží pro převlékání hráčů.”</w:t>
      </w:r>
    </w:p>
    <w:p>
      <w:pPr/>
      <w:r>
        <w:rPr/>
        <w:t xml:space="preserve">Některé části stadionu se ale ještě dokončují.</w:t>
      </w:r>
    </w:p>
    <w:p>
      <w:pPr/>
      <w:r>
        <w:rPr>
          <w:b w:val="1"/>
          <w:bCs w:val="1"/>
        </w:rPr>
        <w:t xml:space="preserve">Filip Labuda, výkonný ředitel, SFC Opava: </w:t>
      </w:r>
      <w:r>
        <w:rPr/>
        <w:t xml:space="preserve">“Nám chybí ještě regenerační linka, která by měla být dokončena zřejmě v létě. Současně ještě chybí udělat zázemí pro údržbu, kde by se měla opravovat podlaha. A poslední potom věcí budou šatny mládeže, kde momentálně finišuje výroba nábytků a také rekonstrukce koupelen.”</w:t>
      </w:r>
    </w:p>
    <w:p>
      <w:pPr/>
      <w:r>
        <w:rPr/>
        <w:t xml:space="preserve">Pro samotný tým je ale důležité, že na jarní část sezony má k dispozici plnohodnotné zázemí.</w:t>
      </w:r>
    </w:p>
    <w:p>
      <w:pPr/>
      <w:r>
        <w:rPr/>
        <w:t xml:space="preserve">---</w:t>
      </w:r>
    </w:p>
    <w:p>
      <w:pPr/>
      <w:r>
        <w:rPr/>
        <w:t xml:space="preserve">OPAVA NABÍDNE OBĚTEM POVODNÍ POZEMKY</w:t>
      </w:r>
    </w:p>
    <w:p>
      <w:pPr/>
      <w:r>
        <w:rPr/>
        <w:t xml:space="preserve">Opava nabídne obětem povodní z roku 2024 nové místo pro bydlení. Město získalo od státu sedm stavebních parcel v nezasažených lokalitách, které poskytne lidem, kterým voda domy kompletně zničila. Podmínkou je, aby na nich do dvou let začala výstavba nového domu. Podobnou nabídku řeší i Krnov.</w:t>
      </w:r>
    </w:p>
    <w:p>
      <w:pPr/>
      <w:r>
        <w:rPr/>
        <w:t xml:space="preserve">POLICIE HLÍDÁ PROVOZ U STAVBY RONDELU V DOBRÉ</w:t>
      </w:r>
    </w:p>
    <w:p>
      <w:pPr/>
      <w:r>
        <w:rPr/>
        <w:t xml:space="preserve">Někteří řidiči nerespektují změny v dopravě u stavba okružní křižovatky v Dobré. Odbočují do zákazu a vytvářejí tak nebezpečné situace a komplikují provoz ostatním. Místo proto začali hlídat dopravní policisté. Stavba za 46 milionů korun by měla být hotová by měla být do pěti měsíců.</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pStyle w:val="Heading1"/>
      </w:pPr>
      <w:r>
        <w:rPr>
          <w:sz w:val="36"/>
          <w:szCs w:val="36"/>
        </w:rPr>
        <w:t xml:space="preserve">Školáky z Rychvaldu testovali výzkumníci z Ostravské univerzity</w:t>
      </w:r>
    </w:p>
    <w:p>
      <w:pPr/>
      <w:r>
        <w:rPr>
          <w:b w:val="1"/>
          <w:bCs w:val="1"/>
        </w:rPr>
        <w:t xml:space="preserve">Výzkumníci z Ostravské univerzity se v aktuálním projektu věnují zjišťování, jak na tom je dnešní mládež s manuální zručností. Výsledky výzkumu budou sloužit jako podklad pro rozvoj technické výchovy v Moravskoslezském kraji.</w:t>
      </w:r>
    </w:p>
    <w:p>
      <w:pPr/>
      <w:r>
        <w:rPr/>
        <w:t xml:space="preserve">Motorické dovednosti výzkumníci zkoumali například u školáků z Rychvaldu. V dílnách pedagogické fakulty je podrobili několika testům.</w:t>
      </w:r>
    </w:p>
    <w:p>
      <w:pPr/>
      <w:r>
        <w:rPr>
          <w:b w:val="1"/>
          <w:bCs w:val="1"/>
        </w:rPr>
        <w:t xml:space="preserve">Jiří Kolek, žák ZŠ Rychvald:</w:t>
      </w:r>
      <w:r>
        <w:rPr/>
        <w:t xml:space="preserve"> „Já jsem z 8. C a děláme motorické testy. Vyzkoušeli jsme si, jak jsme zruční, jak ovládáme prsty a celkovou zručnost. Zatím mi to docela dobře jde.“</w:t>
      </w:r>
    </w:p>
    <w:p>
      <w:pPr/>
      <w:r>
        <w:rPr>
          <w:b w:val="1"/>
          <w:bCs w:val="1"/>
        </w:rPr>
        <w:t xml:space="preserve">Václav Tvarůžek, Ostravská univerzita, vedoucí katedry technické a pracovní výchovy:</w:t>
      </w:r>
      <w:r>
        <w:rPr/>
        <w:t xml:space="preserve"> „Když jsme začínali výzkum technické gramotnosti a jemné motoriky, mysleli jsme si, že jde o jednoduché téma. Ale zjistili jsme, že je velice důležité, protože bez jemné motoriky se neobejde žádný zubař ani chirurg a je to vlastně velmi důležité i pro techniky a pro vzdělanost regionu.”</w:t>
      </w:r>
    </w:p>
    <w:p>
      <w:pPr/>
      <w:r>
        <w:rPr>
          <w:b w:val="1"/>
          <w:bCs w:val="1"/>
        </w:rPr>
        <w:t xml:space="preserve">Mikuláš Kus, učitel ZŠ Rychvald:</w:t>
      </w:r>
      <w:r>
        <w:rPr/>
        <w:t xml:space="preserve"> „Tak je mým potěšením, že jsme se mohli jako Základní škola Rychvald zapojit do projektu Ostravské univerzity zaměřeného na zkoumání jemné motoriky a technické gramotnosti žáků. Jsou tady žáci osmé třídy a na nich je prováděn výzkum. Já jsem tady studoval na Ostravské univerzitě a mám tady vztahy s panem Tvarůžkem, takže jsem se chtěl vrátit na místo činu, navštívit svou alma mater a umožnit svým žákům vhled do univerzitního prostředí.“</w:t>
      </w:r>
    </w:p>
    <w:p>
      <w:pPr/>
      <w:r>
        <w:rPr>
          <w:b w:val="1"/>
          <w:bCs w:val="1"/>
        </w:rPr>
        <w:t xml:space="preserve">Václav Tvarůžek, Ostravská univerzita, vedoucí katedry technické a pracovní výchovy:</w:t>
      </w:r>
      <w:r>
        <w:rPr/>
        <w:t xml:space="preserve"> „Zjišťujeme také, jak se jednotlivé školy liší v jemné motorice. Ukazuje se, že tam, kde se vyučují praktické činnosti ve školních dílnách, mají žáci daleko lepší výsledky než tam, kde se tento předmět neučí. Naše měření spočívá nejen v manuálním testování jemné motoriky, ale také ve zjišťování znalostí. Protože vždycky to, co děláme rukama, je odrazem našeho myšlení.”</w:t>
      </w:r>
    </w:p>
    <w:p>
      <w:pPr/>
      <w:r>
        <w:rPr/>
        <w:t xml:space="preserve">---</w:t>
      </w:r>
    </w:p>
    <w:p>
      <w:pPr/>
      <w:r>
        <w:rPr/>
        <w:t xml:space="preserve">KARVINÁ OCENILA SPORTOVCE ROKU 2025</w:t>
      </w:r>
    </w:p>
    <w:p>
      <w:pPr/>
      <w:r>
        <w:rPr/>
        <w:t xml:space="preserve">Karviná ocenila nejlepší sportovce roku 2025. Od mládeže přes dospělé, sportovní kolektivy trenéry až po významnou sportovní událost roku. Namátkou můžeme zmínit hokejistu Petra Sikoru nebo házenkáře Dominik Solák. Součástí večera bylo také uvedení Jana Truhláře, legendy házené, do Síně slávy karvinského sportu.</w:t>
      </w:r>
    </w:p>
    <w:p>
      <w:pPr/>
      <w:r>
        <w:rPr>
          <w:b w:val="1"/>
          <w:bCs w:val="1"/>
          <w:i w:val="1"/>
          <w:iCs w:val="1"/>
        </w:rPr>
        <w:t xml:space="preserve">Jan Truhlář, legenda karvinské házené:</w:t>
      </w:r>
      <w:r>
        <w:rPr>
          <w:i w:val="1"/>
          <w:iCs w:val="1"/>
        </w:rPr>
        <w:t xml:space="preserve"> „Sportovní život mám rozdělený na takové tři etapy. 10 let ligového hráče, to bylo nádherný. Druhá, trenérská činnost. To byla nádherná práce s těmi mladými, kterých jsem vychoval stovky. A třetí etapa byla už funkcionařina.“</w:t>
      </w:r>
    </w:p>
    <w:p>
      <w:pPr/>
      <w:r>
        <w:rPr>
          <w:i w:val="1"/>
          <w:iCs w:val="1"/>
        </w:rPr>
        <w:t xml:space="preserve">---</w:t>
      </w:r>
    </w:p>
    <w:p>
      <w:pPr>
        <w:pStyle w:val="Heading1"/>
      </w:pPr>
      <w:r>
        <w:rPr>
          <w:sz w:val="36"/>
          <w:szCs w:val="36"/>
        </w:rPr>
        <w:t xml:space="preserve">Chovatelské výstavě se dařilo, klece byly brzy prázdné</w:t>
      </w:r>
    </w:p>
    <w:p>
      <w:pPr/>
      <w:r>
        <w:rPr>
          <w:b w:val="1"/>
          <w:bCs w:val="1"/>
        </w:rPr>
        <w:t xml:space="preserve">Chovatelé ze Studénky pořádali prodejní výstavu drobného zvířectva. Zájem, především o různá plemena králíků, byl tak velký, že už hodinu po otevření byla polovina klecí prázdných.</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2026-05-24T11:31:49+02:00</dcterms:created>
  <dcterms:modified xsi:type="dcterms:W3CDTF">2026-05-24T11:31:49+02:00</dcterms:modified>
</cp:coreProperties>
</file>

<file path=docProps/custom.xml><?xml version="1.0" encoding="utf-8"?>
<Properties xmlns="http://schemas.openxmlformats.org/officeDocument/2006/custom-properties" xmlns:vt="http://schemas.openxmlformats.org/officeDocument/2006/docPropsVTypes"/>
</file>