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MDŽ v Horní Suché přineslo květiny i bohatý program</w:t>
      </w:r>
    </w:p>
    <w:p>
      <w:pPr/>
      <w:r>
        <w:rPr>
          <w:b w:val="1"/>
          <w:bCs w:val="1"/>
        </w:rPr>
        <w:t xml:space="preserve">Bohatý program připravila obec Horní Suchá u příležitosti Mezinárodního dne žen. Návštěvníci si mohli užít vystoupení dětí a také obdivovat i zakoupit rukodělné výrobky od šikovných žen.</w:t>
      </w:r>
    </w:p>
    <w:p>
      <w:pPr/>
      <w:r>
        <w:rPr/>
        <w:t xml:space="preserve">Horní Suchá nikdy nezapomíná na Mezinárodní den žen. I letos v Dělnickém domě dostala každá žena kytičku a malý dárek vyrobený dětmi z mateřských a základních škol.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„Říká se, že žena je jako květina, o kterou je potřeba pečovat, aby hezky rozkvetla. Tak věřím tomu, že dnešním programem naše ženy rozkvetou. Vystoupí děti z Budulínku, z polské základní školy, české základní školy, mateřských škol, žáci z umělecké školy Pavla Kalety a také děti z Velké náruče. Vystoupí rovněž soubor Chórek a po tomto oficiálním programu přijde elektroboogie show se svým scénickým moderním tancem. A na závěr proběhne jako vždy diskotéka, při které bude hrát DJ pan Lumír Mořkovský.“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„My jsme naši oslavu pojali především jako poděkování ženám za všechno, co pro nás dělají – pro své rodiny, obec i společnost. Chtěl bych parafrázovat pokřik z našich sportovních utkání, zejména těch vítězných: hoši děkujem, tak dnes říkám – holky všech věkových kategorií, děkujeme.“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hezké, že to nikde jinde není, jen v Horní Suché je to takové.“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 oslavit den žen, protože je to nejhezčí svátek pro ženy. Vždycky nám tady poděkují a mají úctu k ženám, protože žena je nositelkou života, základem rodiny a udržuje to teplo domova.“</w:t>
      </w:r>
    </w:p>
    <w:p>
      <w:pPr/>
      <w:r>
        <w:rPr/>
        <w:t xml:space="preserve">Radnice se i letos snažila program obohatit. Hosté si mohli ve stáncích zakoupit ruční výrobky, které vytvořily pozvané ženy, a také si jejich výrobu sami vyzkoušet.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2026-03-24T14:33:04+01:00</dcterms:created>
  <dcterms:modified xsi:type="dcterms:W3CDTF">2026-03-24T14:33:04+01:00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