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Hospic ve Frýdku-Místku má novou fotovoltaiku</w:t>
      </w:r>
    </w:p>
    <w:p>
      <w:pPr/>
      <w:r>
        <w:rPr>
          <w:b w:val="1"/>
          <w:bCs w:val="1"/>
        </w:rPr>
        <w:t xml:space="preserve">Hospic ve Frýdku-Místku bude velmi brzy šetřit významné finanční prostředky za elektrickou energii. Město totiž pořídilo na střechu tohoto zařízení novou fotovoltaiku, která by měla pokrýt náročný provoz kuchyně a prádelny.</w:t>
      </w:r>
    </w:p>
    <w:p>
      <w:pPr/>
      <w:r>
        <w:rPr/>
        <w:t xml:space="preserve">Vysoká škola báňská - Technická univerzita Ostrava pomohla před dvěma lety Frýdku-Místku vytipovat městské objekty, pro které by byla fotovoltaika vhodná.</w:t>
      </w:r>
    </w:p>
    <w:p>
      <w:pPr/>
      <w:r>
        <w:rPr>
          <w:b w:val="1"/>
          <w:bCs w:val="1"/>
        </w:rPr>
        <w:t xml:space="preserve">Jan Jursa, ředitel, Hospic Frýdek-Místek:</w:t>
      </w:r>
      <w:r>
        <w:rPr/>
        <w:t xml:space="preserve"> "Rozhodnutí padlo z jednoho prostého důvodu, a to je ušetřit na nákladech za elektrickou energii, přičemž tu elektrickou energii, kterou fotovoltaické panely vyrobí, bychom měli beze zbytku spotřebovat."</w:t>
      </w:r>
    </w:p>
    <w:p>
      <w:pPr/>
      <w:r>
        <w:rPr/>
        <w:t xml:space="preserve">Jaký byl tedy průběh událostí? Jak dlouho jste stavěli?</w:t>
      </w:r>
    </w:p>
    <w:p>
      <w:pPr/>
      <w:r>
        <w:rPr>
          <w:b w:val="1"/>
          <w:bCs w:val="1"/>
        </w:rPr>
        <w:t xml:space="preserve">Jan Jursa, ředitel, Hospic Frýdek-Místek:</w:t>
      </w:r>
      <w:r>
        <w:rPr/>
        <w:t xml:space="preserve"> "Průběh událostí byl plynulý. Stavba byla dokončena ve druhé polovině minulého roku. Počátek stavby byl někdy v první polovině roku a bylo to všechno bez nějakých větších zádrhelů nebo problémů."</w:t>
      </w:r>
    </w:p>
    <w:p>
      <w:pPr/>
      <w:r>
        <w:rPr>
          <w:b w:val="1"/>
          <w:bCs w:val="1"/>
        </w:rPr>
        <w:t xml:space="preserve">Jiří Kajzar (Naše Město F-M), náměstek primátora Frýdku-Místku:</w:t>
      </w:r>
      <w:r>
        <w:rPr/>
        <w:t xml:space="preserve"> "Musíme prostě hledat náhradní zdroje, musíme dosáhnout úspor a nějakého optimálního řešení v ekonomice těchto objektů. Takže po vytipování těchto objektů jsme přistoupili k realizaci dvou a následně připravujeme další, protože chceme zjistit, jak se to chová. Musíme samozřejmě spolupracovat s ČEZem a dosáhnout nějaké optimální formy spolupráce. Není to úplně jednoduché. Ty podmínky se trošku mění a ti, kteří to jdou touto cestou, mohou potvrdit, že to není automatické, že si prostě dám fotovoltaiku a mám vyhráno. Je tam další proces. Je to otázka, jestli ten objekt to potřebuje sám, nebo s tou přebytečnou energií nějakým způsobem obchoduje."</w:t>
      </w:r>
    </w:p>
    <w:p>
      <w:pPr/>
      <w:r>
        <w:rPr/>
        <w:t xml:space="preserve">V zařízení, jakým je hospic, se nejvíce elektrické energie spotřebuje v kuchyni a v prádelně. Fotovoltaika pokryje významnou, nikoli však veškerou spotřebu hospice.</w:t>
      </w:r>
    </w:p>
    <w:p>
      <w:pPr/>
      <w:r>
        <w:rPr>
          <w:b w:val="1"/>
          <w:bCs w:val="1"/>
        </w:rPr>
        <w:t xml:space="preserve">Jan Jursa, ředitel, Hospic Frýdek-Místek:</w:t>
      </w:r>
      <w:r>
        <w:rPr/>
        <w:t xml:space="preserve"> "Veškerou naši spotřebu to asi nepokryje, protože výkon těch fotovoltaických panelů je jen necelých 80 kW. V peaku samozřejmě znamená nejvyšší výkon za ideálních podmínek, kdy svítí slunce a podobně. Takže ne každý den je slunečný. Ale v případě, že by se tak stalo a bylo krásně bez mračen a slunečno, tak i tak podle naší dosavadní spotřeby bychom měli tento výkon spotřebovat."</w:t>
      </w:r>
    </w:p>
    <w:p>
      <w:pPr/>
      <w:r>
        <w:rPr/>
        <w:t xml:space="preserve">Frýdek-Místek využil při pořízení nové fotovoltaiky i dotace.</w:t>
      </w:r>
    </w:p>
    <w:p>
      <w:pPr/>
      <w:r>
        <w:rPr>
          <w:b w:val="1"/>
          <w:bCs w:val="1"/>
        </w:rPr>
        <w:t xml:space="preserve">Jiří Kajzar (Naše Město F-M), náměstek primátora Frýdku-Místku:</w:t>
      </w:r>
      <w:r>
        <w:rPr/>
        <w:t xml:space="preserve"> "Zčásti jsou tam dotace. Celková investice byla tři a půl milionu korun. Je tam 172 panelů na střeše a vyhodnotíme to až za nějaké období. Teď je Ten předpoklad. Samozřejmě, ale nemusí být pravdivý. Plán a realita jsou dvě různé věci a slibujeme si od toho úsporu. U tohoto typu investice předpokládáme, že veškerou vyrobenou energii spotřebuje hospic pro své provozy, zejména kuchyň a prádelnu. Takže si slibujeme, že ta úspora bude výrazná a výsledky budeme vědět. S panem ředitelem jsme se dohodli, že nám průběžně bude dávat výsledky, ale nejdříve to předpokládám za půl roku, možná za 8 měsíců."</w:t>
      </w:r>
    </w:p>
    <w:p>
      <w:pPr/>
      <w:r>
        <w:rPr/>
        <w:t xml:space="preserve">Když to dopadne dobře, plánujete pokračovat na dalších městských budovách?</w:t>
      </w:r>
    </w:p>
    <w:p>
      <w:pPr/>
      <w:r>
        <w:rPr>
          <w:b w:val="1"/>
          <w:bCs w:val="1"/>
        </w:rPr>
        <w:t xml:space="preserve">Jiří Kajzar (Naše Město F-M), náměstek primátora Frýdku-Místku:</w:t>
      </w:r>
      <w:r>
        <w:rPr/>
        <w:t xml:space="preserve"> "My jsme zrealizovali další objekt a to je základní škola. Tam je to trošku složitější. O fotovoltaiku se nám starají Technické služby a o celý ten provoz a hospodaření. A samozřejmě chceme pokračovat dál. Máme vytipovány další objekty a postupně bychom to rádi, kdyby v ideálním světě jsme to nainstalovali na všechny naše objekty."</w:t>
      </w:r>
    </w:p>
    <w:p>
      <w:pPr/>
      <w:r>
        <w:rPr/>
        <w:t xml:space="preserve">---</w:t>
      </w:r>
    </w:p>
    <w:p>
      <w:pPr>
        <w:pStyle w:val="Heading1"/>
      </w:pPr>
      <w:r>
        <w:rPr>
          <w:sz w:val="36"/>
          <w:szCs w:val="36"/>
        </w:rPr>
        <w:t xml:space="preserve">Městská policie ve Frýdku-Místku řešila ohrožené děti</w:t>
      </w:r>
    </w:p>
    <w:p>
      <w:pPr/>
      <w:r>
        <w:rPr>
          <w:b w:val="1"/>
          <w:bCs w:val="1"/>
        </w:rPr>
        <w:t xml:space="preserve">Strážníci Městské policie ve Frýdku-Místku se blýskli dvěma profesionálními zásahy. Nejprve našli dvě ztracené děti a poté vypátrali útočníka, který ohrožoval kolemjdoucí nožem.</w:t>
      </w:r>
    </w:p>
    <w:p>
      <w:pPr/>
      <w:r>
        <w:rPr/>
        <w:t xml:space="preserve">Městská policie ve Frýdku-Místku běžně řeší kolem padesáti případů za víkend a některé z nich jsou opravdu náročné. Za zmínku stojí dva zásahy, ve kterých hrály významnou roli děti.</w:t>
      </w:r>
    </w:p>
    <w:p>
      <w:pPr/>
      <w:r>
        <w:rPr>
          <w:b w:val="1"/>
          <w:bCs w:val="1"/>
        </w:rPr>
        <w:t xml:space="preserve">Michal Kuchař, strážník MP Frýdek-Místek:</w:t>
      </w:r>
      <w:r>
        <w:rPr/>
        <w:t xml:space="preserve"> "My jsme přijali oznámení o ztracených dětech, malých dvou klucích, čtyřletém a pětiletém. Takže všechny hlídky se vydaly do města a kontroloval se městský kamerový dohledový systém. Spojili jsme se s otcem dětí a po chvíli se podařilo děti najít u vozidla na parkovišti. Takže všechno dobře dopadlo."</w:t>
      </w:r>
    </w:p>
    <w:p>
      <w:pPr/>
      <w:r>
        <w:rPr/>
        <w:t xml:space="preserve">A co se stalo? Oni byli na aquaparku a otec je ztratil z dohledu?</w:t>
      </w:r>
    </w:p>
    <w:p>
      <w:pPr/>
      <w:r>
        <w:rPr>
          <w:b w:val="1"/>
          <w:bCs w:val="1"/>
        </w:rPr>
        <w:t xml:space="preserve">Michal Kuchař, strážník MP Frýdek-Místek:</w:t>
      </w:r>
      <w:r>
        <w:rPr/>
        <w:t xml:space="preserve"> "Ten otec je ztratil z dohledu. Byli na dětském hřišti. Přijali jsme oznámení, že byli na dětském hřišti a nevěděli, kterým směrem se vydali. Takže </w:t>
      </w:r>
      <w:r>
        <w:rPr>
          <w:i w:val="1"/>
          <w:iCs w:val="1"/>
        </w:rPr>
        <w:t xml:space="preserve">jedna </w:t>
      </w:r>
      <w:r>
        <w:rPr/>
        <w:t xml:space="preserve">hlídka jela z jedné strany. My jsme jeli z druhé a my jsme přímo na tom parkovišti děti našli. Měli jsme popis, měli reflexní bundu, takže to dobře dopadlo."</w:t>
      </w:r>
    </w:p>
    <w:p>
      <w:pPr/>
      <w:r>
        <w:rPr/>
        <w:t xml:space="preserve">V druhém případě měl útočník nůž a ohrožoval děti?</w:t>
      </w:r>
    </w:p>
    <w:p>
      <w:pPr/>
      <w:r>
        <w:rPr>
          <w:b w:val="1"/>
          <w:bCs w:val="1"/>
        </w:rPr>
        <w:t xml:space="preserve">Michal Kuchař, strážník MP Frýdek-Místek</w:t>
      </w:r>
      <w:r>
        <w:rPr>
          <w:b w:val="1"/>
          <w:bCs w:val="1"/>
        </w:rPr>
        <w:t xml:space="preserve">:</w:t>
      </w:r>
      <w:r>
        <w:rPr/>
        <w:t xml:space="preserve"> "Druhý případ byl přímo na místě, kdy nás oslovily děti. Plačící přijely na kole, my jsme řešili jiný případ ohledně vyhlášky, co se týče volného pohybu psů. Nicméně jsme oznamovatele ihned poučili, protože viděl, že děti opravdu přijely vystrašené, že je ohrožuje muž na dětském hřišti nožem. Takže jsme se omluvili. Byl poučen, aby přišel celou záležitost řešit na druhý den na služebnu. Osobně s tím byl srozuměn a okamžitě jsme vyráželi na místo. Okamžitě jsme kontaktovali Policii České republiky. My jsme tedy na hřiště dojeli první. Děti popsaly muže v šedé mikině. Muž se nacházel na místě, takže okamžitě byl vyzván jménem zákona, aby prokázal totožnost. Byl vyzván, jestli má u sebe nějakou zbraň, což potvrdil, že má. Takže zbraň odložil na kapotu vozidla a následně dorazila na místo hlídka Policie České republiky, takže celou záležitost jsme jim předali s podezřením trestného činu, takže celou záležitost si převzali do své kompetence."</w:t>
      </w:r>
    </w:p>
    <w:p>
      <w:pPr/>
      <w:r>
        <w:rPr/>
        <w:t xml:space="preserve">Profesionální zásahy městské policie neušly pozornosti vedení Frýdku-Místku, takže pochvala městské policii.</w:t>
      </w:r>
    </w:p>
    <w:p>
      <w:pPr/>
      <w:r>
        <w:rPr>
          <w:b w:val="1"/>
          <w:bCs w:val="1"/>
        </w:rPr>
        <w:t xml:space="preserve">Lukáš Kmec (ANO), náměstek primátora F-M:</w:t>
      </w:r>
      <w:r>
        <w:rPr/>
        <w:t xml:space="preserve"> "Určitě za to patří strážníkům veliká pochvala."</w:t>
      </w:r>
    </w:p>
    <w:p>
      <w:pPr/>
      <w:r>
        <w:rPr/>
        <w:t xml:space="preserve">Frýdek-Místek chce ještě zdokonalit kamerový systém ve městě, aby strážníkům městské policie usnadnil práci.</w:t>
      </w:r>
    </w:p>
    <w:p>
      <w:pPr/>
      <w:r>
        <w:rPr>
          <w:b w:val="1"/>
          <w:bCs w:val="1"/>
        </w:rPr>
        <w:t xml:space="preserve">Lukáš Kmec (ANO), náměstek primátora F-M:</w:t>
      </w:r>
      <w:r>
        <w:rPr/>
        <w:t xml:space="preserve"> "Městský kamerový dohledový systém je velkým pomocníkem při řešení bezpečnostní situace ve městě a i do budoucna se ho chystáme modernizovat a posilovat."</w:t>
      </w:r>
    </w:p>
    <w:p>
      <w:pPr/>
      <w:r>
        <w:rPr/>
        <w:t xml:space="preserve">---</w:t>
      </w:r>
    </w:p>
    <w:p>
      <w:pPr>
        <w:pStyle w:val="Heading1"/>
      </w:pPr>
      <w:r>
        <w:rPr>
          <w:sz w:val="36"/>
          <w:szCs w:val="36"/>
        </w:rPr>
        <w:t xml:space="preserve">Frýdek-Místek se zapojuje do výzvy 10 tisíc kroků</w:t>
      </w:r>
    </w:p>
    <w:p>
      <w:pPr/>
      <w:r>
        <w:rPr>
          <w:b w:val="1"/>
          <w:bCs w:val="1"/>
        </w:rPr>
        <w:t xml:space="preserve">Jarní výzva 10 000 kroků je tady. Kdo se zapojí, zlepší si kondici a přispěje také k lepšímu zdraví a zdravějšímu životnímu stylu. Výzvu podpořilo i město Frýdek-Místek.</w:t>
      </w:r>
    </w:p>
    <w:p>
      <w:pPr/>
      <w:r>
        <w:rPr/>
        <w:t xml:space="preserve">Do jarní výzvy 10 000 kroků se mohou zapojit jednotlivci, páry, týmy kamarádů, firemní týmy nebo školy či třídy. Účastnit se mohou i děti od šesti let.</w:t>
      </w:r>
    </w:p>
    <w:p>
      <w:pPr/>
      <w:r>
        <w:rPr>
          <w:b w:val="1"/>
          <w:bCs w:val="1"/>
        </w:rPr>
        <w:t xml:space="preserve">Lukáš Slíva (SPOLU/KDU-ČSL), náměstek primátora F-M:</w:t>
      </w:r>
      <w:r>
        <w:rPr/>
        <w:t xml:space="preserve"> "Město Frýdek-Místek se pravidelně připojuje k celorepublikovým výzvám 10 000 kroků. Ta výzva probíhá dvakrát ročně. Jednak je jarní výzva v dubnu a také podzimní výzva v říjnu. Letošní jarní dubnová výzva odstartuje 1. dubna a potrvá celý měsíc. A samozřejmě zájemci se mohou registrovat na webu www.desettisickroku.cz, kde najdou bližší podrobnější informace."</w:t>
      </w:r>
    </w:p>
    <w:p>
      <w:pPr/>
      <w:r>
        <w:rPr/>
        <w:t xml:space="preserve">Proč město tuto aktivitu podporuje?</w:t>
      </w:r>
    </w:p>
    <w:p>
      <w:pPr/>
      <w:r>
        <w:rPr>
          <w:b w:val="1"/>
          <w:bCs w:val="1"/>
        </w:rPr>
        <w:t xml:space="preserve">Lukáš Slíva (SPOLU/KDU-ČSL), náměstek primátora F-M:</w:t>
      </w:r>
      <w:r>
        <w:rPr/>
        <w:t xml:space="preserve"> "Především proto, že se snažíme motivovat účastníky k pravidelnému každodennímu pohybu, nejlépe každodenní chůzí. Je to podpora zdravého životního stylu a jak říkám, hlavně podpořit ten pravidelný pohyb."</w:t>
      </w:r>
    </w:p>
    <w:p>
      <w:pPr/>
      <w:r>
        <w:rPr/>
        <w:t xml:space="preserve">Ve vysílání televize Polar bylo vyhlášení loňského ročníku a padala tam neuvěřitelná čísla, co se těch odchozených kilometrů týká. Takže jak je to nastaveno?</w:t>
      </w:r>
    </w:p>
    <w:p>
      <w:pPr/>
      <w:r>
        <w:rPr>
          <w:b w:val="1"/>
          <w:bCs w:val="1"/>
        </w:rPr>
        <w:t xml:space="preserve">Lukáš Slíva (SPOLU/KDU-ČSL), náměstek primátora F-M:</w:t>
      </w:r>
      <w:r>
        <w:rPr/>
        <w:t xml:space="preserve"> "Nastaveno je tak, že zatím, jestli se nepletu, tak rekord je z té minulé jarní dubnové výzvy, kdy se zapojilo 51 týmů, 466 chodců a dohromady tedy nachodili téměř 130 000 km. Takže uvidíme, možná tento rekord padne letos."</w:t>
      </w:r>
    </w:p>
    <w:p>
      <w:pPr/>
      <w:r>
        <w:rPr/>
        <w:t xml:space="preserve">Vy ty nejlepší vyhodnocujete, ale předpokládám, že nejde úplně o pořadí, kdo byl lepší...</w:t>
      </w:r>
    </w:p>
    <w:p>
      <w:pPr/>
      <w:r>
        <w:rPr>
          <w:b w:val="1"/>
          <w:bCs w:val="1"/>
        </w:rPr>
        <w:t xml:space="preserve">Lukáš Slíva (SPOLU/KDU-ČSL), náměstek primátora F-M:</w:t>
      </w:r>
      <w:r>
        <w:rPr/>
        <w:t xml:space="preserve"> "Přesně tak. I letos plánujeme ocenit nejlepší jednotlivce a zároveň také týmy. Ale je to taková třešnička na dortu. Jak říkám, hlavně motivovat k té pravidelné každodenní chůzi."</w:t>
      </w:r>
    </w:p>
    <w:p>
      <w:pPr/>
      <w:r>
        <w:rPr/>
        <w:t xml:space="preserve">Organizátoři myslí také na seniory a na osoby s vyšším BMI, kteří budou za svou aktivitu bodově zvýhodněni. Nejúspěšnější jednotlivci a týmy jsou oceněni celorepublikově i za město Frýdek-Místek.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3-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2026-08-14T02:16:48+02:00</dcterms:created>
  <dcterms:modified xsi:type="dcterms:W3CDTF">2026-08-14T02:16:48+02:00</dcterms:modified>
</cp:coreProperties>
</file>

<file path=docProps/custom.xml><?xml version="1.0" encoding="utf-8"?>
<Properties xmlns="http://schemas.openxmlformats.org/officeDocument/2006/custom-properties" xmlns:vt="http://schemas.openxmlformats.org/officeDocument/2006/docPropsVTypes"/>
</file>